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D0B6B" w14:textId="01189E20" w:rsidR="007F54D3" w:rsidRPr="004F2656" w:rsidRDefault="00E167BE" w:rsidP="00346044">
      <w:pPr>
        <w:jc w:val="center"/>
        <w:rPr>
          <w:b/>
          <w:sz w:val="28"/>
          <w:szCs w:val="28"/>
        </w:rPr>
      </w:pPr>
      <w:r w:rsidRPr="004F2656">
        <w:rPr>
          <w:b/>
          <w:sz w:val="28"/>
          <w:szCs w:val="28"/>
        </w:rPr>
        <w:t>Affordable Learning Georgia</w:t>
      </w:r>
      <w:r w:rsidR="007F54D3">
        <w:rPr>
          <w:b/>
          <w:sz w:val="28"/>
          <w:szCs w:val="28"/>
        </w:rPr>
        <w:br/>
        <w:t>Open Mathematics in Action</w:t>
      </w:r>
    </w:p>
    <w:p w14:paraId="6A2EAF46" w14:textId="77777777" w:rsidR="00346044" w:rsidRPr="004F2656" w:rsidRDefault="00346044" w:rsidP="00E167BE">
      <w:pPr>
        <w:jc w:val="center"/>
        <w:rPr>
          <w:b/>
          <w:sz w:val="28"/>
          <w:szCs w:val="28"/>
        </w:rPr>
      </w:pPr>
      <w:r w:rsidRPr="004F2656">
        <w:rPr>
          <w:b/>
          <w:sz w:val="28"/>
          <w:szCs w:val="28"/>
        </w:rPr>
        <w:t>Final Report</w:t>
      </w:r>
    </w:p>
    <w:p w14:paraId="29469FF8" w14:textId="77777777" w:rsidR="00687254" w:rsidRPr="004F2656" w:rsidRDefault="00240544" w:rsidP="00240544">
      <w:pPr>
        <w:contextualSpacing/>
        <w:rPr>
          <w:i/>
          <w:sz w:val="24"/>
          <w:szCs w:val="24"/>
        </w:rPr>
      </w:pPr>
      <w:r w:rsidRPr="004F2656">
        <w:rPr>
          <w:i/>
          <w:sz w:val="24"/>
          <w:szCs w:val="24"/>
        </w:rPr>
        <w:t xml:space="preserve">Instructions:  </w:t>
      </w:r>
    </w:p>
    <w:p w14:paraId="6A385E8A" w14:textId="07CC580D" w:rsidR="00240544" w:rsidRPr="004F2656" w:rsidRDefault="00687254" w:rsidP="00240544">
      <w:pPr>
        <w:contextualSpacing/>
        <w:rPr>
          <w:i/>
          <w:sz w:val="24"/>
          <w:szCs w:val="24"/>
        </w:rPr>
      </w:pPr>
      <w:r w:rsidRPr="004F2656">
        <w:rPr>
          <w:i/>
          <w:sz w:val="24"/>
          <w:szCs w:val="24"/>
        </w:rPr>
        <w:t xml:space="preserve">A.  </w:t>
      </w:r>
      <w:r w:rsidR="00240544" w:rsidRPr="004F2656">
        <w:rPr>
          <w:i/>
          <w:sz w:val="24"/>
          <w:szCs w:val="24"/>
        </w:rPr>
        <w:t xml:space="preserve">Your final report submission </w:t>
      </w:r>
      <w:r w:rsidR="004F2656">
        <w:rPr>
          <w:i/>
          <w:sz w:val="24"/>
          <w:szCs w:val="24"/>
        </w:rPr>
        <w:t>must</w:t>
      </w:r>
      <w:r w:rsidR="00240544" w:rsidRPr="004F2656">
        <w:rPr>
          <w:i/>
          <w:sz w:val="24"/>
          <w:szCs w:val="24"/>
        </w:rPr>
        <w:t xml:space="preserve"> include </w:t>
      </w:r>
      <w:r w:rsidR="00285591">
        <w:rPr>
          <w:i/>
          <w:sz w:val="24"/>
          <w:szCs w:val="24"/>
        </w:rPr>
        <w:t>three</w:t>
      </w:r>
      <w:r w:rsidR="00240544" w:rsidRPr="004F2656">
        <w:rPr>
          <w:i/>
          <w:sz w:val="24"/>
          <w:szCs w:val="24"/>
        </w:rPr>
        <w:t xml:space="preserve"> </w:t>
      </w:r>
      <w:r w:rsidR="004F2656">
        <w:rPr>
          <w:i/>
          <w:sz w:val="24"/>
          <w:szCs w:val="24"/>
        </w:rPr>
        <w:t>separate component files:</w:t>
      </w:r>
    </w:p>
    <w:p w14:paraId="092737A2" w14:textId="77777777" w:rsidR="00E34FAA" w:rsidRPr="0073273B" w:rsidRDefault="00240544" w:rsidP="00E34FAA">
      <w:pPr>
        <w:pStyle w:val="ListParagraph"/>
        <w:numPr>
          <w:ilvl w:val="0"/>
          <w:numId w:val="7"/>
        </w:numPr>
        <w:rPr>
          <w:i/>
          <w:sz w:val="24"/>
          <w:szCs w:val="24"/>
        </w:rPr>
      </w:pPr>
      <w:r w:rsidRPr="004F2656">
        <w:rPr>
          <w:i/>
          <w:sz w:val="24"/>
          <w:szCs w:val="24"/>
        </w:rPr>
        <w:t xml:space="preserve">Completed report form.  Please complete per inline instructions. The italicized text is </w:t>
      </w:r>
      <w:r w:rsidRPr="0073273B">
        <w:rPr>
          <w:i/>
          <w:sz w:val="24"/>
          <w:szCs w:val="24"/>
        </w:rPr>
        <w:t xml:space="preserve">provided for your assistance; please delete the italicized text before submitting your report. </w:t>
      </w:r>
    </w:p>
    <w:p w14:paraId="552F4690" w14:textId="470DE0D3" w:rsidR="007F54D3" w:rsidRPr="007F54D3" w:rsidRDefault="007F54D3" w:rsidP="007F54D3">
      <w:pPr>
        <w:pStyle w:val="ListParagraph"/>
        <w:numPr>
          <w:ilvl w:val="0"/>
          <w:numId w:val="7"/>
        </w:numPr>
        <w:rPr>
          <w:i/>
          <w:sz w:val="24"/>
          <w:szCs w:val="24"/>
        </w:rPr>
      </w:pPr>
      <w:r w:rsidRPr="007F54D3">
        <w:rPr>
          <w:bCs/>
          <w:i/>
          <w:sz w:val="24"/>
          <w:szCs w:val="24"/>
        </w:rPr>
        <w:t xml:space="preserve">Syllabus with learning outcomes and links to the materials as used per day, week, or </w:t>
      </w:r>
      <w:r>
        <w:rPr>
          <w:bCs/>
          <w:i/>
          <w:sz w:val="24"/>
          <w:szCs w:val="24"/>
        </w:rPr>
        <w:t>unit, organized chronologically.</w:t>
      </w:r>
      <w:r w:rsidRPr="007F54D3">
        <w:rPr>
          <w:bCs/>
          <w:i/>
          <w:sz w:val="24"/>
          <w:szCs w:val="24"/>
        </w:rPr>
        <w:t xml:space="preserve"> </w:t>
      </w:r>
    </w:p>
    <w:p w14:paraId="02D6AEC6" w14:textId="316A46EA" w:rsidR="00E34FAA" w:rsidRPr="0073273B" w:rsidRDefault="00E34FAA" w:rsidP="007F54D3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 w:rsidRPr="0073273B">
        <w:rPr>
          <w:i/>
          <w:sz w:val="24"/>
          <w:szCs w:val="24"/>
        </w:rPr>
        <w:t>For each resource, give the title, author, Creative Commons licenses (if appropriate), and freely accessible URL to the material. Include all open-access links to all adopted, adapted, and newly created course materials.</w:t>
      </w:r>
    </w:p>
    <w:p w14:paraId="5FB6E046" w14:textId="77777777" w:rsidR="0073273B" w:rsidRDefault="00687254" w:rsidP="0073273B">
      <w:pPr>
        <w:pStyle w:val="ListParagraph"/>
        <w:numPr>
          <w:ilvl w:val="0"/>
          <w:numId w:val="7"/>
        </w:numPr>
        <w:rPr>
          <w:i/>
          <w:sz w:val="24"/>
          <w:szCs w:val="24"/>
        </w:rPr>
      </w:pPr>
      <w:r w:rsidRPr="0073273B">
        <w:rPr>
          <w:i/>
          <w:sz w:val="24"/>
          <w:szCs w:val="24"/>
        </w:rPr>
        <w:t>Supporting data on the impact of your Textbook Transformation (</w:t>
      </w:r>
      <w:r w:rsidR="00EE35AB" w:rsidRPr="0073273B">
        <w:rPr>
          <w:i/>
          <w:sz w:val="24"/>
          <w:szCs w:val="24"/>
        </w:rPr>
        <w:t>survey, analyzed</w:t>
      </w:r>
      <w:r w:rsidR="00F6782A" w:rsidRPr="0073273B">
        <w:rPr>
          <w:i/>
          <w:sz w:val="24"/>
          <w:szCs w:val="24"/>
        </w:rPr>
        <w:t xml:space="preserve"> data collected</w:t>
      </w:r>
      <w:r w:rsidRPr="0073273B">
        <w:rPr>
          <w:i/>
          <w:sz w:val="24"/>
          <w:szCs w:val="24"/>
        </w:rPr>
        <w:t>, etc.)</w:t>
      </w:r>
    </w:p>
    <w:p w14:paraId="0CE62F26" w14:textId="10539C91" w:rsidR="00687254" w:rsidRPr="0073273B" w:rsidRDefault="00687254" w:rsidP="0073273B">
      <w:pPr>
        <w:rPr>
          <w:i/>
          <w:sz w:val="24"/>
          <w:szCs w:val="24"/>
        </w:rPr>
      </w:pPr>
      <w:r w:rsidRPr="0073273B">
        <w:rPr>
          <w:i/>
          <w:sz w:val="24"/>
          <w:szCs w:val="24"/>
        </w:rPr>
        <w:t xml:space="preserve">B.  Go to </w:t>
      </w:r>
      <w:hyperlink r:id="rId5" w:history="1">
        <w:r w:rsidR="00285591" w:rsidRPr="00467440">
          <w:rPr>
            <w:rStyle w:val="Hyperlink"/>
            <w:i/>
            <w:sz w:val="24"/>
            <w:szCs w:val="24"/>
          </w:rPr>
          <w:t>http://affordablelearninggeorgia.org/site/final_report_mathematics</w:t>
        </w:r>
      </w:hyperlink>
      <w:r w:rsidR="00285591">
        <w:rPr>
          <w:i/>
          <w:sz w:val="24"/>
          <w:szCs w:val="24"/>
        </w:rPr>
        <w:t xml:space="preserve"> to submit these </w:t>
      </w:r>
      <w:r w:rsidRPr="0073273B">
        <w:rPr>
          <w:i/>
          <w:sz w:val="24"/>
          <w:szCs w:val="24"/>
        </w:rPr>
        <w:t>components of your final report.  Follow the instructions on the webpage for uploading your documents.  You will receive a confirmation email.  Based on receipt of this report</w:t>
      </w:r>
      <w:r w:rsidR="00BF3C8A" w:rsidRPr="0073273B">
        <w:rPr>
          <w:i/>
          <w:sz w:val="24"/>
          <w:szCs w:val="24"/>
        </w:rPr>
        <w:t>,</w:t>
      </w:r>
      <w:r w:rsidRPr="0073273B">
        <w:rPr>
          <w:i/>
          <w:sz w:val="24"/>
          <w:szCs w:val="24"/>
        </w:rPr>
        <w:t xml:space="preserve"> ALG </w:t>
      </w:r>
      <w:r w:rsidR="00DF79E1" w:rsidRPr="0073273B">
        <w:rPr>
          <w:i/>
          <w:sz w:val="24"/>
          <w:szCs w:val="24"/>
        </w:rPr>
        <w:t>will process</w:t>
      </w:r>
      <w:r w:rsidRPr="0073273B">
        <w:rPr>
          <w:i/>
          <w:sz w:val="24"/>
          <w:szCs w:val="24"/>
        </w:rPr>
        <w:t xml:space="preserve"> the final payment for your </w:t>
      </w:r>
      <w:r w:rsidR="00285591">
        <w:rPr>
          <w:i/>
          <w:sz w:val="24"/>
          <w:szCs w:val="24"/>
        </w:rPr>
        <w:t>award</w:t>
      </w:r>
      <w:r w:rsidRPr="0073273B">
        <w:rPr>
          <w:i/>
          <w:sz w:val="24"/>
          <w:szCs w:val="24"/>
        </w:rPr>
        <w:t xml:space="preserve">.  ALG may follow up with additional questions or to request your participation </w:t>
      </w:r>
      <w:r w:rsidR="00DF79E1" w:rsidRPr="0073273B">
        <w:rPr>
          <w:i/>
          <w:sz w:val="24"/>
          <w:szCs w:val="24"/>
        </w:rPr>
        <w:t>in a publication, presentation,</w:t>
      </w:r>
      <w:r w:rsidRPr="0073273B">
        <w:rPr>
          <w:i/>
          <w:sz w:val="24"/>
          <w:szCs w:val="24"/>
        </w:rPr>
        <w:t xml:space="preserve"> or other event. </w:t>
      </w:r>
    </w:p>
    <w:p w14:paraId="6A5B7154" w14:textId="01AF4C39" w:rsidR="00687254" w:rsidRPr="004F2656" w:rsidRDefault="00687254" w:rsidP="00687254">
      <w:pPr>
        <w:rPr>
          <w:b/>
          <w:sz w:val="24"/>
          <w:szCs w:val="24"/>
        </w:rPr>
      </w:pPr>
      <w:r w:rsidRPr="004F2656">
        <w:rPr>
          <w:b/>
          <w:sz w:val="24"/>
          <w:szCs w:val="24"/>
        </w:rPr>
        <w:t>Date</w:t>
      </w:r>
      <w:r w:rsidR="003E1BCB" w:rsidRPr="004F2656">
        <w:rPr>
          <w:b/>
          <w:sz w:val="24"/>
          <w:szCs w:val="24"/>
        </w:rPr>
        <w:t>:</w:t>
      </w:r>
      <w:r w:rsidR="00DE621F">
        <w:rPr>
          <w:b/>
          <w:sz w:val="24"/>
          <w:szCs w:val="24"/>
        </w:rPr>
        <w:t xml:space="preserve"> May 30, 2017</w:t>
      </w:r>
    </w:p>
    <w:p w14:paraId="41045492" w14:textId="5CDDAABB" w:rsidR="00240544" w:rsidRPr="004F2656" w:rsidRDefault="003E1BCB" w:rsidP="00687254">
      <w:pPr>
        <w:rPr>
          <w:b/>
          <w:sz w:val="24"/>
          <w:szCs w:val="24"/>
        </w:rPr>
      </w:pPr>
      <w:r w:rsidRPr="004F2656">
        <w:rPr>
          <w:b/>
          <w:sz w:val="24"/>
          <w:szCs w:val="24"/>
        </w:rPr>
        <w:t>Grant</w:t>
      </w:r>
      <w:r w:rsidR="00687254" w:rsidRPr="004F2656">
        <w:rPr>
          <w:b/>
          <w:sz w:val="24"/>
          <w:szCs w:val="24"/>
        </w:rPr>
        <w:t xml:space="preserve"> Number</w:t>
      </w:r>
      <w:r w:rsidRPr="004F2656">
        <w:rPr>
          <w:b/>
          <w:sz w:val="24"/>
          <w:szCs w:val="24"/>
        </w:rPr>
        <w:t>:</w:t>
      </w:r>
      <w:r w:rsidR="002F60D5">
        <w:rPr>
          <w:b/>
          <w:sz w:val="24"/>
          <w:szCs w:val="24"/>
        </w:rPr>
        <w:t xml:space="preserve"> 231.c</w:t>
      </w:r>
      <w:bookmarkStart w:id="0" w:name="_GoBack"/>
      <w:bookmarkEnd w:id="0"/>
    </w:p>
    <w:p w14:paraId="6A7C5B5B" w14:textId="4B81E259" w:rsidR="00687254" w:rsidRPr="004F2656" w:rsidRDefault="00285591" w:rsidP="00687254">
      <w:pPr>
        <w:rPr>
          <w:b/>
          <w:sz w:val="24"/>
          <w:szCs w:val="24"/>
        </w:rPr>
      </w:pPr>
      <w:r>
        <w:rPr>
          <w:b/>
          <w:sz w:val="24"/>
          <w:szCs w:val="24"/>
        </w:rPr>
        <w:t>Institution Name:</w:t>
      </w:r>
      <w:r w:rsidR="00DE621F">
        <w:rPr>
          <w:b/>
          <w:sz w:val="24"/>
          <w:szCs w:val="24"/>
        </w:rPr>
        <w:t xml:space="preserve"> Atlanta Metropolitan State College</w:t>
      </w:r>
    </w:p>
    <w:p w14:paraId="3FC9927E" w14:textId="50D53AF6" w:rsidR="00687254" w:rsidRPr="004F2656" w:rsidRDefault="00285591" w:rsidP="00687254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Participant</w:t>
      </w:r>
      <w:r w:rsidR="003E1BCB" w:rsidRPr="004F2656">
        <w:rPr>
          <w:b/>
          <w:sz w:val="24"/>
          <w:szCs w:val="24"/>
        </w:rPr>
        <w:t>:</w:t>
      </w:r>
      <w:r w:rsidR="00DE621F">
        <w:rPr>
          <w:b/>
          <w:sz w:val="24"/>
          <w:szCs w:val="24"/>
        </w:rPr>
        <w:t xml:space="preserve"> Gyuheui Choi</w:t>
      </w:r>
    </w:p>
    <w:p w14:paraId="46A62745" w14:textId="060C4D9F" w:rsidR="00DF79E1" w:rsidRPr="004F2656" w:rsidRDefault="00DF79E1" w:rsidP="00E167BE">
      <w:pPr>
        <w:rPr>
          <w:b/>
          <w:sz w:val="24"/>
          <w:szCs w:val="24"/>
        </w:rPr>
      </w:pPr>
      <w:r w:rsidRPr="004F2656">
        <w:rPr>
          <w:b/>
          <w:sz w:val="24"/>
          <w:szCs w:val="24"/>
        </w:rPr>
        <w:t>Course Name(s) and Course Number</w:t>
      </w:r>
      <w:r w:rsidR="00285591">
        <w:rPr>
          <w:b/>
          <w:sz w:val="24"/>
          <w:szCs w:val="24"/>
        </w:rPr>
        <w:t>(</w:t>
      </w:r>
      <w:r w:rsidRPr="004F2656">
        <w:rPr>
          <w:b/>
          <w:sz w:val="24"/>
          <w:szCs w:val="24"/>
        </w:rPr>
        <w:t>s</w:t>
      </w:r>
      <w:r w:rsidR="00285591">
        <w:rPr>
          <w:b/>
          <w:sz w:val="24"/>
          <w:szCs w:val="24"/>
        </w:rPr>
        <w:t>)</w:t>
      </w:r>
      <w:r w:rsidR="003E1BCB" w:rsidRPr="004F2656">
        <w:rPr>
          <w:b/>
          <w:sz w:val="24"/>
          <w:szCs w:val="24"/>
        </w:rPr>
        <w:t>:</w:t>
      </w:r>
      <w:r w:rsidR="00DE621F">
        <w:rPr>
          <w:b/>
          <w:sz w:val="24"/>
          <w:szCs w:val="24"/>
        </w:rPr>
        <w:t xml:space="preserve"> Elementary Statistics</w:t>
      </w:r>
    </w:p>
    <w:p w14:paraId="6052F1CB" w14:textId="210A754D" w:rsidR="00DF79E1" w:rsidRPr="004F2656" w:rsidRDefault="00DF79E1" w:rsidP="00DF79E1">
      <w:pPr>
        <w:rPr>
          <w:b/>
          <w:sz w:val="24"/>
          <w:szCs w:val="24"/>
        </w:rPr>
      </w:pPr>
      <w:r w:rsidRPr="004F2656">
        <w:rPr>
          <w:b/>
          <w:sz w:val="24"/>
          <w:szCs w:val="24"/>
        </w:rPr>
        <w:t xml:space="preserve">Average Number of Students </w:t>
      </w:r>
      <w:proofErr w:type="gramStart"/>
      <w:r w:rsidRPr="004F2656">
        <w:rPr>
          <w:b/>
          <w:sz w:val="24"/>
          <w:szCs w:val="24"/>
        </w:rPr>
        <w:t>Per</w:t>
      </w:r>
      <w:proofErr w:type="gramEnd"/>
      <w:r w:rsidRPr="004F2656">
        <w:rPr>
          <w:b/>
          <w:sz w:val="24"/>
          <w:szCs w:val="24"/>
        </w:rPr>
        <w:t xml:space="preserve"> Course Section</w:t>
      </w:r>
      <w:r w:rsidR="003E1BCB" w:rsidRPr="004F2656">
        <w:rPr>
          <w:b/>
          <w:sz w:val="24"/>
          <w:szCs w:val="24"/>
        </w:rPr>
        <w:t>:</w:t>
      </w:r>
      <w:r w:rsidR="00DE621F">
        <w:rPr>
          <w:b/>
          <w:sz w:val="24"/>
          <w:szCs w:val="24"/>
        </w:rPr>
        <w:t xml:space="preserve"> 20</w:t>
      </w:r>
    </w:p>
    <w:p w14:paraId="05ADD94C" w14:textId="2942C8B7" w:rsidR="00DF79E1" w:rsidRPr="004F2656" w:rsidRDefault="00DF79E1" w:rsidP="00DF79E1">
      <w:pPr>
        <w:rPr>
          <w:b/>
          <w:sz w:val="24"/>
          <w:szCs w:val="24"/>
        </w:rPr>
      </w:pPr>
      <w:r w:rsidRPr="004F2656">
        <w:rPr>
          <w:b/>
          <w:sz w:val="24"/>
          <w:szCs w:val="24"/>
        </w:rPr>
        <w:t>Number of Course Sections Affected by Implementation</w:t>
      </w:r>
      <w:r w:rsidR="003E1BCB" w:rsidRPr="004F2656">
        <w:rPr>
          <w:b/>
          <w:sz w:val="24"/>
          <w:szCs w:val="24"/>
        </w:rPr>
        <w:t>:</w:t>
      </w:r>
      <w:r w:rsidR="00DE621F">
        <w:rPr>
          <w:b/>
          <w:sz w:val="24"/>
          <w:szCs w:val="24"/>
        </w:rPr>
        <w:t xml:space="preserve"> two</w:t>
      </w:r>
    </w:p>
    <w:p w14:paraId="6AA64C08" w14:textId="021AE1BC" w:rsidR="00DF79E1" w:rsidRPr="004F2656" w:rsidRDefault="00DF79E1" w:rsidP="00DF79E1">
      <w:pPr>
        <w:rPr>
          <w:b/>
          <w:sz w:val="24"/>
          <w:szCs w:val="24"/>
        </w:rPr>
      </w:pPr>
      <w:r w:rsidRPr="004F2656">
        <w:rPr>
          <w:b/>
          <w:sz w:val="24"/>
          <w:szCs w:val="24"/>
        </w:rPr>
        <w:t>Total Number of Stud</w:t>
      </w:r>
      <w:r w:rsidR="003E1BCB" w:rsidRPr="004F2656">
        <w:rPr>
          <w:b/>
          <w:sz w:val="24"/>
          <w:szCs w:val="24"/>
        </w:rPr>
        <w:t>ents Affected by Implementation:</w:t>
      </w:r>
      <w:r w:rsidR="00DE621F">
        <w:rPr>
          <w:b/>
          <w:sz w:val="24"/>
          <w:szCs w:val="24"/>
        </w:rPr>
        <w:t xml:space="preserve"> 35</w:t>
      </w:r>
    </w:p>
    <w:p w14:paraId="5E081281" w14:textId="0B40D66B" w:rsidR="00687254" w:rsidRDefault="00687254" w:rsidP="00E167BE">
      <w:pPr>
        <w:rPr>
          <w:b/>
          <w:sz w:val="24"/>
          <w:szCs w:val="24"/>
        </w:rPr>
      </w:pPr>
    </w:p>
    <w:p w14:paraId="516E909A" w14:textId="19AE3399" w:rsidR="00285591" w:rsidRDefault="00285591" w:rsidP="00E167BE">
      <w:pPr>
        <w:rPr>
          <w:b/>
          <w:sz w:val="24"/>
          <w:szCs w:val="24"/>
        </w:rPr>
      </w:pPr>
    </w:p>
    <w:p w14:paraId="4AFE2B48" w14:textId="13CF3390" w:rsidR="00285591" w:rsidRDefault="00285591" w:rsidP="00E167BE">
      <w:pPr>
        <w:rPr>
          <w:b/>
          <w:sz w:val="24"/>
          <w:szCs w:val="24"/>
        </w:rPr>
      </w:pPr>
    </w:p>
    <w:p w14:paraId="0EF9DCF4" w14:textId="229E349D" w:rsidR="00285591" w:rsidRDefault="00285591" w:rsidP="00E167BE">
      <w:pPr>
        <w:rPr>
          <w:b/>
          <w:sz w:val="24"/>
          <w:szCs w:val="24"/>
        </w:rPr>
      </w:pPr>
    </w:p>
    <w:p w14:paraId="6674B072" w14:textId="42A734F4" w:rsidR="00DF79E1" w:rsidRPr="004C0683" w:rsidRDefault="00DF79E1" w:rsidP="004C0683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w:r w:rsidRPr="004C0683">
        <w:rPr>
          <w:b/>
          <w:sz w:val="24"/>
          <w:szCs w:val="24"/>
        </w:rPr>
        <w:lastRenderedPageBreak/>
        <w:t>Narrative</w:t>
      </w:r>
    </w:p>
    <w:p w14:paraId="013E0089" w14:textId="52D3362D" w:rsidR="004C0683" w:rsidRDefault="00974E8D" w:rsidP="00974E8D">
      <w:r>
        <w:t xml:space="preserve">Concerns: Many have expressed concerns about the availability and quality of completely open mathematics homework solutions. </w:t>
      </w:r>
    </w:p>
    <w:p w14:paraId="0BD24F97" w14:textId="0B14650E" w:rsidR="00974E8D" w:rsidRPr="00974E8D" w:rsidRDefault="00974E8D" w:rsidP="00974E8D">
      <w:pPr>
        <w:rPr>
          <w:sz w:val="24"/>
          <w:szCs w:val="24"/>
        </w:rPr>
      </w:pPr>
      <w:r>
        <w:t xml:space="preserve">Outcomes: More students spend time for hands-on practice and spend hours at Academic enter for homework. </w:t>
      </w:r>
    </w:p>
    <w:p w14:paraId="557BFD9E" w14:textId="4E669F2C" w:rsidR="00974E8D" w:rsidRDefault="00974E8D" w:rsidP="00974E8D">
      <w:pPr>
        <w:rPr>
          <w:sz w:val="24"/>
          <w:szCs w:val="24"/>
        </w:rPr>
      </w:pPr>
      <w:r>
        <w:rPr>
          <w:sz w:val="24"/>
          <w:szCs w:val="24"/>
        </w:rPr>
        <w:t xml:space="preserve">As an open resources instructor, my challenge was providing students with normed, it    should not be too easy nor too hard for Elementary Statistics. </w:t>
      </w:r>
    </w:p>
    <w:p w14:paraId="632E0B68" w14:textId="45298387" w:rsidR="00974E8D" w:rsidRDefault="00974E8D" w:rsidP="00974E8D">
      <w:pPr>
        <w:rPr>
          <w:sz w:val="24"/>
          <w:szCs w:val="24"/>
        </w:rPr>
      </w:pPr>
      <w:r>
        <w:rPr>
          <w:sz w:val="24"/>
          <w:szCs w:val="24"/>
        </w:rPr>
        <w:t xml:space="preserve">It took more time to manage the class hours which includes lecture, reading assignments and homework. It is rather a teaching and learning at the same time, it required more dialogue between instructor and students. Students’ collaboration was one of the best performance; some students starts with low performance but they </w:t>
      </w:r>
      <w:r w:rsidR="00BA4B94">
        <w:rPr>
          <w:sz w:val="24"/>
          <w:szCs w:val="24"/>
        </w:rPr>
        <w:t xml:space="preserve">have </w:t>
      </w:r>
      <w:r>
        <w:rPr>
          <w:sz w:val="24"/>
          <w:szCs w:val="24"/>
        </w:rPr>
        <w:t xml:space="preserve">gradually </w:t>
      </w:r>
      <w:proofErr w:type="gramStart"/>
      <w:r>
        <w:rPr>
          <w:sz w:val="24"/>
          <w:szCs w:val="24"/>
        </w:rPr>
        <w:t>ca</w:t>
      </w:r>
      <w:r w:rsidR="00BA4B94">
        <w:rPr>
          <w:sz w:val="24"/>
          <w:szCs w:val="24"/>
        </w:rPr>
        <w:t>ught  up</w:t>
      </w:r>
      <w:proofErr w:type="gramEnd"/>
      <w:r w:rsidR="00BA4B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mat</w:t>
      </w:r>
      <w:r w:rsidR="00BA4B94">
        <w:rPr>
          <w:sz w:val="24"/>
          <w:szCs w:val="24"/>
        </w:rPr>
        <w:t>erial by working with peers.</w:t>
      </w:r>
    </w:p>
    <w:p w14:paraId="64A7BBEA" w14:textId="7A1C49A6" w:rsidR="00BA4B94" w:rsidRDefault="00BA4B94" w:rsidP="00974E8D">
      <w:pPr>
        <w:rPr>
          <w:sz w:val="24"/>
          <w:szCs w:val="24"/>
        </w:rPr>
      </w:pPr>
      <w:r>
        <w:rPr>
          <w:sz w:val="24"/>
          <w:szCs w:val="24"/>
        </w:rPr>
        <w:t xml:space="preserve">If I teach the same course as OER, I will select more </w:t>
      </w: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Videos  from</w:t>
      </w:r>
      <w:proofErr w:type="gramEnd"/>
      <w:r>
        <w:rPr>
          <w:sz w:val="24"/>
          <w:szCs w:val="24"/>
        </w:rPr>
        <w:t xml:space="preserve"> Khan Academy.</w:t>
      </w:r>
    </w:p>
    <w:p w14:paraId="4146A3C4" w14:textId="77777777" w:rsidR="00974E8D" w:rsidRDefault="00974E8D" w:rsidP="00974E8D">
      <w:pPr>
        <w:rPr>
          <w:sz w:val="24"/>
          <w:szCs w:val="24"/>
        </w:rPr>
      </w:pPr>
    </w:p>
    <w:p w14:paraId="6E7CF058" w14:textId="6FEA1743" w:rsidR="00101A24" w:rsidRPr="004F2656" w:rsidRDefault="00AF4890" w:rsidP="00101A24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101A24" w:rsidRPr="004F2656">
        <w:rPr>
          <w:b/>
          <w:sz w:val="24"/>
          <w:szCs w:val="24"/>
        </w:rPr>
        <w:t>.  Quotes</w:t>
      </w:r>
    </w:p>
    <w:p w14:paraId="2EE5A192" w14:textId="77777777" w:rsidR="00BA4B94" w:rsidRDefault="00BA4B94" w:rsidP="00B90CC8">
      <w:pPr>
        <w:rPr>
          <w:sz w:val="24"/>
          <w:szCs w:val="24"/>
        </w:rPr>
      </w:pPr>
      <w:proofErr w:type="gramStart"/>
      <w:r w:rsidRPr="00BA4B94">
        <w:rPr>
          <w:sz w:val="24"/>
          <w:szCs w:val="24"/>
        </w:rPr>
        <w:t xml:space="preserve">a. </w:t>
      </w:r>
      <w:r>
        <w:rPr>
          <w:sz w:val="24"/>
          <w:szCs w:val="24"/>
        </w:rPr>
        <w:t xml:space="preserve"> “</w:t>
      </w:r>
      <w:proofErr w:type="gramEnd"/>
      <w:r w:rsidRPr="00BA4B94">
        <w:rPr>
          <w:sz w:val="24"/>
          <w:szCs w:val="24"/>
        </w:rPr>
        <w:t>Professor Choi</w:t>
      </w:r>
      <w:r>
        <w:rPr>
          <w:sz w:val="24"/>
          <w:szCs w:val="24"/>
        </w:rPr>
        <w:t xml:space="preserve">, I learned that self-study ( keeping my own pace) by working on </w:t>
      </w:r>
      <w:proofErr w:type="spellStart"/>
      <w:r>
        <w:rPr>
          <w:sz w:val="24"/>
          <w:szCs w:val="24"/>
        </w:rPr>
        <w:t>WebAssign</w:t>
      </w:r>
      <w:proofErr w:type="spellEnd"/>
      <w:r>
        <w:rPr>
          <w:sz w:val="24"/>
          <w:szCs w:val="24"/>
        </w:rPr>
        <w:t xml:space="preserve"> is very helpful.”</w:t>
      </w:r>
    </w:p>
    <w:p w14:paraId="2A425F11" w14:textId="0B16D7A7" w:rsidR="00BA4B94" w:rsidRDefault="00BA4B94" w:rsidP="00B90CC8">
      <w:pPr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proofErr w:type="gramStart"/>
      <w:r>
        <w:rPr>
          <w:sz w:val="24"/>
          <w:szCs w:val="24"/>
        </w:rPr>
        <w:t>“ I</w:t>
      </w:r>
      <w:proofErr w:type="gramEnd"/>
      <w:r>
        <w:rPr>
          <w:sz w:val="24"/>
          <w:szCs w:val="24"/>
        </w:rPr>
        <w:t xml:space="preserve"> worried of studying  math without my own TEXTBOOK, but now I am able to study via e-materials.”</w:t>
      </w:r>
    </w:p>
    <w:p w14:paraId="065BE482" w14:textId="2469F0FC" w:rsidR="00BA4B94" w:rsidRPr="00BA4B94" w:rsidRDefault="00BA4B94" w:rsidP="00B90CC8">
      <w:pPr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proofErr w:type="gramStart"/>
      <w:r>
        <w:rPr>
          <w:sz w:val="24"/>
          <w:szCs w:val="24"/>
        </w:rPr>
        <w:t>“ Thank</w:t>
      </w:r>
      <w:proofErr w:type="gramEnd"/>
      <w:r>
        <w:rPr>
          <w:sz w:val="24"/>
          <w:szCs w:val="24"/>
        </w:rPr>
        <w:t xml:space="preserve"> you, you save my money, I don’t need to purchase TEXTBOOK, and I got good grade.”</w:t>
      </w:r>
    </w:p>
    <w:p w14:paraId="4F45C918" w14:textId="77777777" w:rsidR="00BA4B94" w:rsidRDefault="00BA4B94" w:rsidP="00B90CC8">
      <w:pPr>
        <w:rPr>
          <w:b/>
          <w:sz w:val="24"/>
          <w:szCs w:val="24"/>
        </w:rPr>
      </w:pPr>
    </w:p>
    <w:p w14:paraId="2569A2E6" w14:textId="389B190E" w:rsidR="00B90CC8" w:rsidRPr="00B90CC8" w:rsidRDefault="00AF4890" w:rsidP="00B90CC8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F70B70" w:rsidRPr="004F2656">
        <w:rPr>
          <w:b/>
          <w:sz w:val="24"/>
          <w:szCs w:val="24"/>
        </w:rPr>
        <w:t>. Quantitative and Qualitative Measures</w:t>
      </w:r>
    </w:p>
    <w:p w14:paraId="62F72596" w14:textId="3FE5ED5F" w:rsidR="00B90CC8" w:rsidRPr="0073273B" w:rsidRDefault="00AF4890" w:rsidP="00B90CC8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73273B">
        <w:rPr>
          <w:b/>
          <w:sz w:val="24"/>
          <w:szCs w:val="24"/>
        </w:rPr>
        <w:t>a. Overall Measurements</w:t>
      </w:r>
    </w:p>
    <w:p w14:paraId="1F6670A4" w14:textId="5EAA8083" w:rsidR="0073273B" w:rsidRDefault="00C45872" w:rsidP="00C45872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Student Opinion of Materials</w:t>
      </w:r>
      <w:r w:rsidR="0073273B" w:rsidRPr="0073273B">
        <w:rPr>
          <w:b/>
          <w:sz w:val="24"/>
          <w:szCs w:val="24"/>
        </w:rPr>
        <w:t xml:space="preserve"> </w:t>
      </w:r>
    </w:p>
    <w:p w14:paraId="7966F777" w14:textId="04F1EE2C" w:rsidR="00C45872" w:rsidRDefault="00C45872" w:rsidP="00C45872">
      <w:pPr>
        <w:ind w:left="1080"/>
        <w:rPr>
          <w:b/>
          <w:sz w:val="24"/>
          <w:szCs w:val="24"/>
        </w:rPr>
      </w:pPr>
      <w:r w:rsidRPr="00987DD6">
        <w:rPr>
          <w:b/>
          <w:sz w:val="24"/>
          <w:szCs w:val="24"/>
        </w:rPr>
        <w:t xml:space="preserve">Was the </w:t>
      </w:r>
      <w:r>
        <w:rPr>
          <w:b/>
          <w:sz w:val="24"/>
          <w:szCs w:val="24"/>
        </w:rPr>
        <w:t>overall student opinion about the materials used in the course</w:t>
      </w:r>
      <w:r w:rsidRPr="00987DD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positive, neutral, or negative?</w:t>
      </w:r>
    </w:p>
    <w:p w14:paraId="31FF61B6" w14:textId="6041BDB3" w:rsidR="00684A25" w:rsidRPr="00684A25" w:rsidRDefault="00684A25" w:rsidP="00C45872">
      <w:pPr>
        <w:ind w:left="1080"/>
        <w:rPr>
          <w:sz w:val="24"/>
          <w:szCs w:val="24"/>
        </w:rPr>
      </w:pPr>
      <w:r w:rsidRPr="00684A25">
        <w:rPr>
          <w:sz w:val="24"/>
          <w:szCs w:val="24"/>
        </w:rPr>
        <w:t>Total number of students affected</w:t>
      </w:r>
      <w:r>
        <w:rPr>
          <w:sz w:val="24"/>
          <w:szCs w:val="24"/>
        </w:rPr>
        <w:t xml:space="preserve"> in this project</w:t>
      </w:r>
      <w:r w:rsidRPr="00684A25">
        <w:rPr>
          <w:sz w:val="24"/>
          <w:szCs w:val="24"/>
        </w:rPr>
        <w:t>: ___</w:t>
      </w:r>
      <w:r w:rsidR="00BA4B94">
        <w:rPr>
          <w:sz w:val="24"/>
          <w:szCs w:val="24"/>
        </w:rPr>
        <w:t>75</w:t>
      </w:r>
      <w:r w:rsidR="00BA4B94" w:rsidRPr="00684A25">
        <w:rPr>
          <w:sz w:val="24"/>
          <w:szCs w:val="24"/>
        </w:rPr>
        <w:t xml:space="preserve"> </w:t>
      </w:r>
      <w:r w:rsidRPr="00684A25">
        <w:rPr>
          <w:sz w:val="24"/>
          <w:szCs w:val="24"/>
        </w:rPr>
        <w:t>_______</w:t>
      </w:r>
    </w:p>
    <w:p w14:paraId="37FBFE79" w14:textId="0D13F050" w:rsidR="0073273B" w:rsidRPr="001D51FD" w:rsidRDefault="0073273B" w:rsidP="00C45872">
      <w:pPr>
        <w:pStyle w:val="ListParagraph"/>
        <w:numPr>
          <w:ilvl w:val="0"/>
          <w:numId w:val="14"/>
        </w:numPr>
        <w:ind w:left="1440"/>
        <w:rPr>
          <w:sz w:val="24"/>
          <w:szCs w:val="24"/>
        </w:rPr>
      </w:pPr>
      <w:r w:rsidRPr="001D51FD">
        <w:rPr>
          <w:sz w:val="24"/>
          <w:szCs w:val="24"/>
        </w:rPr>
        <w:t>Positive: ____</w:t>
      </w:r>
      <w:r w:rsidR="00BA4B94">
        <w:rPr>
          <w:sz w:val="24"/>
          <w:szCs w:val="24"/>
        </w:rPr>
        <w:t>60</w:t>
      </w:r>
      <w:r w:rsidRPr="001D51FD">
        <w:rPr>
          <w:sz w:val="24"/>
          <w:szCs w:val="24"/>
        </w:rPr>
        <w:t xml:space="preserve">___ % of ________ </w:t>
      </w:r>
      <w:r w:rsidR="001D51FD" w:rsidRPr="001D51FD">
        <w:rPr>
          <w:sz w:val="24"/>
          <w:szCs w:val="24"/>
        </w:rPr>
        <w:t xml:space="preserve">number of </w:t>
      </w:r>
      <w:r w:rsidRPr="001D51FD">
        <w:rPr>
          <w:sz w:val="24"/>
          <w:szCs w:val="24"/>
        </w:rPr>
        <w:t>respondents</w:t>
      </w:r>
    </w:p>
    <w:p w14:paraId="665A9B89" w14:textId="50F6DFA3" w:rsidR="00684A25" w:rsidRDefault="0073273B" w:rsidP="00684A25">
      <w:pPr>
        <w:pStyle w:val="ListParagraph"/>
        <w:numPr>
          <w:ilvl w:val="0"/>
          <w:numId w:val="14"/>
        </w:numPr>
        <w:ind w:left="1440"/>
        <w:rPr>
          <w:sz w:val="24"/>
          <w:szCs w:val="24"/>
        </w:rPr>
      </w:pPr>
      <w:r w:rsidRPr="001D51FD">
        <w:rPr>
          <w:sz w:val="24"/>
          <w:szCs w:val="24"/>
        </w:rPr>
        <w:t xml:space="preserve">Neutral: </w:t>
      </w:r>
      <w:r w:rsidR="001D51FD" w:rsidRPr="001D51FD">
        <w:rPr>
          <w:sz w:val="24"/>
          <w:szCs w:val="24"/>
        </w:rPr>
        <w:t>___</w:t>
      </w:r>
      <w:r w:rsidR="00BA4B94">
        <w:rPr>
          <w:sz w:val="24"/>
          <w:szCs w:val="24"/>
        </w:rPr>
        <w:t xml:space="preserve">  30</w:t>
      </w:r>
      <w:r w:rsidR="001D51FD" w:rsidRPr="001D51FD">
        <w:rPr>
          <w:sz w:val="24"/>
          <w:szCs w:val="24"/>
        </w:rPr>
        <w:t>____ % of ________ number of respondents</w:t>
      </w:r>
    </w:p>
    <w:p w14:paraId="60A40D96" w14:textId="5DBB3D96" w:rsidR="007F54D3" w:rsidRDefault="0073273B" w:rsidP="007F54D3">
      <w:pPr>
        <w:pStyle w:val="ListParagraph"/>
        <w:numPr>
          <w:ilvl w:val="0"/>
          <w:numId w:val="14"/>
        </w:numPr>
        <w:ind w:left="1440"/>
        <w:rPr>
          <w:sz w:val="24"/>
          <w:szCs w:val="24"/>
        </w:rPr>
      </w:pPr>
      <w:r w:rsidRPr="00684A25">
        <w:rPr>
          <w:sz w:val="24"/>
          <w:szCs w:val="24"/>
        </w:rPr>
        <w:t>Negative</w:t>
      </w:r>
      <w:r w:rsidR="001D51FD" w:rsidRPr="00684A25">
        <w:rPr>
          <w:sz w:val="24"/>
          <w:szCs w:val="24"/>
        </w:rPr>
        <w:t>: ___</w:t>
      </w:r>
      <w:r w:rsidR="00BA4B94">
        <w:rPr>
          <w:sz w:val="24"/>
          <w:szCs w:val="24"/>
        </w:rPr>
        <w:t>10</w:t>
      </w:r>
      <w:r w:rsidR="001D51FD" w:rsidRPr="00684A25">
        <w:rPr>
          <w:sz w:val="24"/>
          <w:szCs w:val="24"/>
        </w:rPr>
        <w:t>____ % o</w:t>
      </w:r>
      <w:r w:rsidR="007F54D3">
        <w:rPr>
          <w:sz w:val="24"/>
          <w:szCs w:val="24"/>
        </w:rPr>
        <w:t>f ________ number of respondents</w:t>
      </w:r>
    </w:p>
    <w:p w14:paraId="696369CE" w14:textId="77777777" w:rsidR="007F54D3" w:rsidRPr="007F54D3" w:rsidRDefault="007F54D3" w:rsidP="007F54D3">
      <w:pPr>
        <w:rPr>
          <w:sz w:val="24"/>
          <w:szCs w:val="24"/>
        </w:rPr>
      </w:pPr>
    </w:p>
    <w:p w14:paraId="7F5D0BB0" w14:textId="10AA1E91" w:rsidR="001D51FD" w:rsidRPr="007F54D3" w:rsidRDefault="001D51FD" w:rsidP="007F54D3">
      <w:pPr>
        <w:ind w:firstLine="720"/>
        <w:rPr>
          <w:sz w:val="24"/>
          <w:szCs w:val="24"/>
        </w:rPr>
      </w:pPr>
      <w:r w:rsidRPr="007F54D3">
        <w:rPr>
          <w:b/>
          <w:sz w:val="24"/>
          <w:szCs w:val="24"/>
        </w:rPr>
        <w:lastRenderedPageBreak/>
        <w:t>Student Learning Outcomes and Grades</w:t>
      </w:r>
    </w:p>
    <w:p w14:paraId="5C7F2F45" w14:textId="354B8B28" w:rsidR="001D51FD" w:rsidRDefault="00987DD6" w:rsidP="00C45872">
      <w:pPr>
        <w:ind w:left="1080"/>
        <w:rPr>
          <w:b/>
          <w:sz w:val="24"/>
          <w:szCs w:val="24"/>
        </w:rPr>
      </w:pPr>
      <w:r w:rsidRPr="00987DD6">
        <w:rPr>
          <w:b/>
          <w:sz w:val="24"/>
          <w:szCs w:val="24"/>
        </w:rPr>
        <w:t xml:space="preserve">Was the </w:t>
      </w:r>
      <w:r w:rsidR="001D51FD">
        <w:rPr>
          <w:b/>
          <w:sz w:val="24"/>
          <w:szCs w:val="24"/>
        </w:rPr>
        <w:t xml:space="preserve">overall comparative impact on </w:t>
      </w:r>
      <w:r w:rsidRPr="00987DD6">
        <w:rPr>
          <w:b/>
          <w:sz w:val="24"/>
          <w:szCs w:val="24"/>
        </w:rPr>
        <w:t>student performance in terms of learning outcomes and grades in the semester</w:t>
      </w:r>
      <w:r w:rsidR="001D51FD">
        <w:rPr>
          <w:b/>
          <w:sz w:val="24"/>
          <w:szCs w:val="24"/>
        </w:rPr>
        <w:t>(s)</w:t>
      </w:r>
      <w:r w:rsidRPr="00987DD6">
        <w:rPr>
          <w:b/>
          <w:sz w:val="24"/>
          <w:szCs w:val="24"/>
        </w:rPr>
        <w:t xml:space="preserve"> of implementation </w:t>
      </w:r>
      <w:r w:rsidR="001D51FD">
        <w:rPr>
          <w:b/>
          <w:sz w:val="24"/>
          <w:szCs w:val="24"/>
        </w:rPr>
        <w:t>over previous semesters positive, neutral, or negative?</w:t>
      </w:r>
    </w:p>
    <w:p w14:paraId="3C3528F4" w14:textId="72B03732" w:rsidR="001E0EE3" w:rsidRDefault="001E0EE3" w:rsidP="00071B22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i/>
          <w:sz w:val="24"/>
          <w:szCs w:val="24"/>
        </w:rPr>
        <w:t xml:space="preserve">Student outcomes should be described in detail in Section 3b. </w:t>
      </w:r>
      <w:r w:rsidR="00071B22">
        <w:rPr>
          <w:sz w:val="24"/>
          <w:szCs w:val="24"/>
        </w:rPr>
        <w:t xml:space="preserve">      </w:t>
      </w:r>
    </w:p>
    <w:p w14:paraId="6EEFE6A7" w14:textId="77777777" w:rsidR="001E0EE3" w:rsidRDefault="001E0EE3" w:rsidP="00071B22">
      <w:pPr>
        <w:pStyle w:val="ListParagraph"/>
        <w:ind w:left="0"/>
        <w:rPr>
          <w:sz w:val="24"/>
          <w:szCs w:val="24"/>
        </w:rPr>
      </w:pPr>
    </w:p>
    <w:p w14:paraId="77014C4E" w14:textId="57EB0A1D" w:rsidR="00071B22" w:rsidRPr="00071B22" w:rsidRDefault="001E0EE3" w:rsidP="001E0EE3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71B22" w:rsidRPr="00071B22">
        <w:rPr>
          <w:sz w:val="24"/>
          <w:szCs w:val="24"/>
        </w:rPr>
        <w:t xml:space="preserve">Choose One:  </w:t>
      </w:r>
    </w:p>
    <w:p w14:paraId="07D93CF5" w14:textId="61D009E2" w:rsidR="00071B22" w:rsidRPr="00071B22" w:rsidRDefault="00071B22" w:rsidP="00071B22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_</w:t>
      </w:r>
      <w:r w:rsidR="009504EF">
        <w:rPr>
          <w:sz w:val="24"/>
          <w:szCs w:val="24"/>
        </w:rPr>
        <w:t>X</w:t>
      </w:r>
      <w:r>
        <w:rPr>
          <w:sz w:val="24"/>
          <w:szCs w:val="24"/>
        </w:rPr>
        <w:t xml:space="preserve">__       Positive: Higher performance outcomes measured over </w:t>
      </w:r>
      <w:r w:rsidRPr="00071B22">
        <w:rPr>
          <w:sz w:val="24"/>
          <w:szCs w:val="24"/>
        </w:rPr>
        <w:t>previous semester(s)</w:t>
      </w:r>
    </w:p>
    <w:p w14:paraId="340436C8" w14:textId="1CA1FF7A" w:rsidR="00071B22" w:rsidRPr="00071B22" w:rsidRDefault="00071B22" w:rsidP="00071B22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___       Neutral: S</w:t>
      </w:r>
      <w:r w:rsidRPr="00071B22">
        <w:rPr>
          <w:sz w:val="24"/>
          <w:szCs w:val="24"/>
        </w:rPr>
        <w:t xml:space="preserve">ame </w:t>
      </w:r>
      <w:r>
        <w:rPr>
          <w:sz w:val="24"/>
          <w:szCs w:val="24"/>
        </w:rPr>
        <w:t>performance outcomes over previous semester(s)</w:t>
      </w:r>
    </w:p>
    <w:p w14:paraId="21614FEB" w14:textId="13212B9B" w:rsidR="00C45872" w:rsidRDefault="00071B22" w:rsidP="00071B22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071B22">
        <w:rPr>
          <w:sz w:val="24"/>
          <w:szCs w:val="24"/>
        </w:rPr>
        <w:t xml:space="preserve">___     Negative: </w:t>
      </w:r>
      <w:r>
        <w:rPr>
          <w:sz w:val="24"/>
          <w:szCs w:val="24"/>
        </w:rPr>
        <w:t>Lower performance outcomes over previous semester(s)</w:t>
      </w:r>
      <w:r w:rsidRPr="00071B22">
        <w:rPr>
          <w:sz w:val="24"/>
          <w:szCs w:val="24"/>
        </w:rPr>
        <w:t xml:space="preserve"> </w:t>
      </w:r>
    </w:p>
    <w:p w14:paraId="7A9287FC" w14:textId="77777777" w:rsidR="007F54D3" w:rsidRPr="007F54D3" w:rsidRDefault="007F54D3" w:rsidP="007F54D3">
      <w:pPr>
        <w:rPr>
          <w:sz w:val="24"/>
          <w:szCs w:val="24"/>
        </w:rPr>
      </w:pPr>
    </w:p>
    <w:p w14:paraId="0DA9B466" w14:textId="06E60C1E" w:rsidR="00C45872" w:rsidRDefault="00C45872" w:rsidP="00C45872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Student Drop/Fail/Withdraw (DFW) R</w:t>
      </w:r>
      <w:r w:rsidRPr="0073273B">
        <w:rPr>
          <w:b/>
          <w:sz w:val="24"/>
          <w:szCs w:val="24"/>
        </w:rPr>
        <w:t>ates</w:t>
      </w:r>
    </w:p>
    <w:p w14:paraId="7BE6E737" w14:textId="599D7CAC" w:rsidR="001D51FD" w:rsidRDefault="001D51FD" w:rsidP="00C45872">
      <w:pPr>
        <w:ind w:left="1080"/>
        <w:rPr>
          <w:b/>
          <w:sz w:val="24"/>
          <w:szCs w:val="24"/>
        </w:rPr>
      </w:pPr>
      <w:r w:rsidRPr="00987DD6">
        <w:rPr>
          <w:b/>
          <w:sz w:val="24"/>
          <w:szCs w:val="24"/>
        </w:rPr>
        <w:t xml:space="preserve">Was the </w:t>
      </w:r>
      <w:r>
        <w:rPr>
          <w:b/>
          <w:sz w:val="24"/>
          <w:szCs w:val="24"/>
        </w:rPr>
        <w:t xml:space="preserve">overall comparative impact on </w:t>
      </w:r>
      <w:r w:rsidRPr="0073273B">
        <w:rPr>
          <w:b/>
          <w:sz w:val="24"/>
          <w:szCs w:val="24"/>
        </w:rPr>
        <w:t>Drop/Fail/Withdraw (DFW) rates</w:t>
      </w:r>
      <w:r w:rsidRPr="00987DD6">
        <w:rPr>
          <w:b/>
          <w:sz w:val="24"/>
          <w:szCs w:val="24"/>
        </w:rPr>
        <w:t xml:space="preserve"> in the semester</w:t>
      </w:r>
      <w:r>
        <w:rPr>
          <w:b/>
          <w:sz w:val="24"/>
          <w:szCs w:val="24"/>
        </w:rPr>
        <w:t>(s)</w:t>
      </w:r>
      <w:r w:rsidRPr="00987DD6">
        <w:rPr>
          <w:b/>
          <w:sz w:val="24"/>
          <w:szCs w:val="24"/>
        </w:rPr>
        <w:t xml:space="preserve"> of implementation </w:t>
      </w:r>
      <w:r>
        <w:rPr>
          <w:b/>
          <w:sz w:val="24"/>
          <w:szCs w:val="24"/>
        </w:rPr>
        <w:t>over previous semesters positive, neutral, or negative?</w:t>
      </w:r>
    </w:p>
    <w:p w14:paraId="782F1F7E" w14:textId="76A27880" w:rsidR="001E0EE3" w:rsidRDefault="001E0EE3" w:rsidP="001E0EE3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Drop/Fail/Withdraw Rate:</w:t>
      </w:r>
    </w:p>
    <w:p w14:paraId="42D814CB" w14:textId="07BF13A7" w:rsidR="001E0EE3" w:rsidRPr="001E0EE3" w:rsidRDefault="001E0EE3" w:rsidP="001E0EE3">
      <w:pPr>
        <w:ind w:left="360"/>
        <w:rPr>
          <w:sz w:val="24"/>
          <w:szCs w:val="24"/>
        </w:rPr>
      </w:pPr>
      <w:r w:rsidRPr="001E0EE3">
        <w:rPr>
          <w:sz w:val="24"/>
          <w:szCs w:val="24"/>
        </w:rPr>
        <w:t>__</w:t>
      </w:r>
      <w:r w:rsidR="009504EF">
        <w:rPr>
          <w:sz w:val="24"/>
          <w:szCs w:val="24"/>
        </w:rPr>
        <w:t>15</w:t>
      </w:r>
      <w:r w:rsidRPr="001E0EE3">
        <w:rPr>
          <w:sz w:val="24"/>
          <w:szCs w:val="24"/>
        </w:rPr>
        <w:t>_____% of students, out of a total __</w:t>
      </w:r>
      <w:r w:rsidR="009504EF">
        <w:rPr>
          <w:sz w:val="24"/>
          <w:szCs w:val="24"/>
        </w:rPr>
        <w:t>75</w:t>
      </w:r>
      <w:r w:rsidRPr="001E0EE3">
        <w:rPr>
          <w:sz w:val="24"/>
          <w:szCs w:val="24"/>
        </w:rPr>
        <w:t xml:space="preserve">_____ students affected, dropped/failed/withdrew from the course in the final semester of implementation. </w:t>
      </w:r>
    </w:p>
    <w:p w14:paraId="151B024A" w14:textId="77777777" w:rsidR="00071B22" w:rsidRPr="00071B22" w:rsidRDefault="00071B22" w:rsidP="00071B22">
      <w:pPr>
        <w:ind w:left="360"/>
        <w:rPr>
          <w:sz w:val="24"/>
          <w:szCs w:val="24"/>
        </w:rPr>
      </w:pPr>
      <w:r w:rsidRPr="00071B22">
        <w:rPr>
          <w:sz w:val="24"/>
          <w:szCs w:val="24"/>
        </w:rPr>
        <w:t xml:space="preserve">Choose One:  </w:t>
      </w:r>
    </w:p>
    <w:p w14:paraId="483393F2" w14:textId="7E1B3FF6" w:rsidR="00071B22" w:rsidRPr="00071B22" w:rsidRDefault="001E0EE3" w:rsidP="00071B22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___     </w:t>
      </w:r>
      <w:r w:rsidR="00071B22" w:rsidRPr="00071B22">
        <w:rPr>
          <w:sz w:val="24"/>
          <w:szCs w:val="24"/>
        </w:rPr>
        <w:t xml:space="preserve">Positive: </w:t>
      </w:r>
      <w:r>
        <w:rPr>
          <w:sz w:val="24"/>
          <w:szCs w:val="24"/>
        </w:rPr>
        <w:t>This is a lower percentage</w:t>
      </w:r>
      <w:r w:rsidR="00071B22">
        <w:rPr>
          <w:sz w:val="24"/>
          <w:szCs w:val="24"/>
        </w:rPr>
        <w:t xml:space="preserve"> of</w:t>
      </w:r>
      <w:r w:rsidR="00071B22" w:rsidRPr="00071B22">
        <w:rPr>
          <w:sz w:val="24"/>
          <w:szCs w:val="24"/>
        </w:rPr>
        <w:t xml:space="preserve"> students with </w:t>
      </w:r>
      <w:r w:rsidR="00071B22">
        <w:rPr>
          <w:sz w:val="24"/>
          <w:szCs w:val="24"/>
        </w:rPr>
        <w:t>D/F/W than previous semester(s)</w:t>
      </w:r>
    </w:p>
    <w:p w14:paraId="7DBF7431" w14:textId="4861A5A4" w:rsidR="00071B22" w:rsidRPr="00071B22" w:rsidRDefault="00071B22" w:rsidP="00071B22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_</w:t>
      </w:r>
      <w:r w:rsidR="009504EF">
        <w:rPr>
          <w:sz w:val="24"/>
          <w:szCs w:val="24"/>
        </w:rPr>
        <w:t>X</w:t>
      </w:r>
      <w:r>
        <w:rPr>
          <w:sz w:val="24"/>
          <w:szCs w:val="24"/>
        </w:rPr>
        <w:t xml:space="preserve">__     Neutral: </w:t>
      </w:r>
      <w:r w:rsidR="001E0EE3">
        <w:rPr>
          <w:sz w:val="24"/>
          <w:szCs w:val="24"/>
        </w:rPr>
        <w:t>This is the s</w:t>
      </w:r>
      <w:r w:rsidRPr="00071B22">
        <w:rPr>
          <w:sz w:val="24"/>
          <w:szCs w:val="24"/>
        </w:rPr>
        <w:t xml:space="preserve">ame </w:t>
      </w:r>
      <w:r w:rsidR="001E0EE3">
        <w:rPr>
          <w:sz w:val="24"/>
          <w:szCs w:val="24"/>
        </w:rPr>
        <w:t>percentage</w:t>
      </w:r>
      <w:r w:rsidRPr="00071B22">
        <w:rPr>
          <w:sz w:val="24"/>
          <w:szCs w:val="24"/>
        </w:rPr>
        <w:t xml:space="preserve"> of students with D/F/W than previous semester(s)</w:t>
      </w:r>
    </w:p>
    <w:p w14:paraId="6B76307D" w14:textId="2158752F" w:rsidR="00C45872" w:rsidRPr="00071B22" w:rsidRDefault="00071B22" w:rsidP="00071B22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 w:rsidRPr="00071B22">
        <w:rPr>
          <w:sz w:val="24"/>
          <w:szCs w:val="24"/>
        </w:rPr>
        <w:t xml:space="preserve">___     Negative: </w:t>
      </w:r>
      <w:r w:rsidR="001E0EE3">
        <w:rPr>
          <w:sz w:val="24"/>
          <w:szCs w:val="24"/>
        </w:rPr>
        <w:t>This is a hig</w:t>
      </w:r>
      <w:r w:rsidRPr="00071B22">
        <w:rPr>
          <w:sz w:val="24"/>
          <w:szCs w:val="24"/>
        </w:rPr>
        <w:t xml:space="preserve">her </w:t>
      </w:r>
      <w:r w:rsidR="001E0EE3">
        <w:rPr>
          <w:sz w:val="24"/>
          <w:szCs w:val="24"/>
        </w:rPr>
        <w:t>percentage</w:t>
      </w:r>
      <w:r w:rsidRPr="00071B22">
        <w:rPr>
          <w:sz w:val="24"/>
          <w:szCs w:val="24"/>
        </w:rPr>
        <w:t xml:space="preserve"> of students with </w:t>
      </w:r>
      <w:r>
        <w:rPr>
          <w:sz w:val="24"/>
          <w:szCs w:val="24"/>
        </w:rPr>
        <w:t>D/F/W than previous semester(s)</w:t>
      </w:r>
    </w:p>
    <w:p w14:paraId="6836CF8D" w14:textId="35EF35CD" w:rsidR="0073273B" w:rsidRPr="00C45872" w:rsidRDefault="00AF4890" w:rsidP="00B90CC8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73273B" w:rsidRPr="00C45872">
        <w:rPr>
          <w:b/>
          <w:sz w:val="24"/>
          <w:szCs w:val="24"/>
        </w:rPr>
        <w:t>b. Narrative</w:t>
      </w:r>
    </w:p>
    <w:p w14:paraId="68D57057" w14:textId="433397C5" w:rsidR="0073273B" w:rsidRPr="0073273B" w:rsidRDefault="00F70B70" w:rsidP="00F70B70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4F2656">
        <w:rPr>
          <w:i/>
          <w:sz w:val="24"/>
          <w:szCs w:val="24"/>
        </w:rPr>
        <w:t>In this section</w:t>
      </w:r>
      <w:r w:rsidR="00101A24" w:rsidRPr="004F2656">
        <w:rPr>
          <w:i/>
          <w:sz w:val="24"/>
          <w:szCs w:val="24"/>
        </w:rPr>
        <w:t>, summarize</w:t>
      </w:r>
      <w:r w:rsidRPr="004F2656">
        <w:rPr>
          <w:i/>
          <w:sz w:val="24"/>
          <w:szCs w:val="24"/>
        </w:rPr>
        <w:t xml:space="preserve"> </w:t>
      </w:r>
      <w:r w:rsidR="00101A24" w:rsidRPr="004F2656">
        <w:rPr>
          <w:i/>
          <w:sz w:val="24"/>
          <w:szCs w:val="24"/>
        </w:rPr>
        <w:t xml:space="preserve">the supporting impact data that you are submitting, including </w:t>
      </w:r>
      <w:r w:rsidRPr="004F2656">
        <w:rPr>
          <w:i/>
          <w:sz w:val="24"/>
          <w:szCs w:val="24"/>
        </w:rPr>
        <w:t xml:space="preserve">all quantitative and qualitative measures of impact on student success and experience. </w:t>
      </w:r>
      <w:r w:rsidRPr="0073273B">
        <w:rPr>
          <w:i/>
          <w:sz w:val="24"/>
          <w:szCs w:val="24"/>
        </w:rPr>
        <w:t>Include all measures as described in your proposal, along with any measures developed after the proposal submission.</w:t>
      </w:r>
      <w:r w:rsidR="00E34FAA" w:rsidRPr="0073273B">
        <w:rPr>
          <w:i/>
          <w:sz w:val="24"/>
          <w:szCs w:val="24"/>
          <w:highlight w:val="yellow"/>
        </w:rPr>
        <w:t xml:space="preserve">  </w:t>
      </w:r>
    </w:p>
    <w:p w14:paraId="56D1DAB2" w14:textId="1F8661F2" w:rsidR="00F70B70" w:rsidRPr="0073273B" w:rsidRDefault="00F70B70" w:rsidP="00F70B70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73273B">
        <w:rPr>
          <w:i/>
          <w:sz w:val="24"/>
          <w:szCs w:val="24"/>
        </w:rPr>
        <w:t>Include measures such as:</w:t>
      </w:r>
    </w:p>
    <w:p w14:paraId="4BBFBCA0" w14:textId="77777777" w:rsidR="00F70B70" w:rsidRPr="0073273B" w:rsidRDefault="00F70B70" w:rsidP="00F70B70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73273B">
        <w:rPr>
          <w:i/>
          <w:sz w:val="24"/>
          <w:szCs w:val="24"/>
        </w:rPr>
        <w:t>Drop, fail, withdraw (DFW) delta rates</w:t>
      </w:r>
    </w:p>
    <w:p w14:paraId="15B4176D" w14:textId="77777777" w:rsidR="00F70B70" w:rsidRPr="004F2656" w:rsidRDefault="00F70B70" w:rsidP="00F70B70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73273B">
        <w:rPr>
          <w:i/>
          <w:sz w:val="24"/>
          <w:szCs w:val="24"/>
        </w:rPr>
        <w:t xml:space="preserve">Course </w:t>
      </w:r>
      <w:r w:rsidRPr="004F2656">
        <w:rPr>
          <w:i/>
          <w:sz w:val="24"/>
          <w:szCs w:val="24"/>
        </w:rPr>
        <w:t>retention and completion rates</w:t>
      </w:r>
    </w:p>
    <w:p w14:paraId="38F36725" w14:textId="77777777" w:rsidR="00F70B70" w:rsidRPr="004F2656" w:rsidRDefault="00F70B70" w:rsidP="00F70B70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4F2656">
        <w:rPr>
          <w:i/>
          <w:sz w:val="24"/>
          <w:szCs w:val="24"/>
        </w:rPr>
        <w:t>Average GPA</w:t>
      </w:r>
    </w:p>
    <w:p w14:paraId="3B48FE2A" w14:textId="7A4B52AB" w:rsidR="00101A24" w:rsidRPr="004F2656" w:rsidRDefault="00101A24" w:rsidP="00F70B70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4F2656">
        <w:rPr>
          <w:i/>
          <w:sz w:val="24"/>
          <w:szCs w:val="24"/>
        </w:rPr>
        <w:lastRenderedPageBreak/>
        <w:t>Pre-and post-transformation DFW comparison</w:t>
      </w:r>
    </w:p>
    <w:p w14:paraId="6CC8D945" w14:textId="77777777" w:rsidR="00F70B70" w:rsidRPr="004F2656" w:rsidRDefault="00F70B70" w:rsidP="00F70B70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4F2656">
        <w:rPr>
          <w:i/>
          <w:sz w:val="24"/>
          <w:szCs w:val="24"/>
        </w:rPr>
        <w:t>Student success in learning objectives</w:t>
      </w:r>
    </w:p>
    <w:p w14:paraId="34DD2962" w14:textId="77777777" w:rsidR="0073273B" w:rsidRPr="0073273B" w:rsidRDefault="00F70B70" w:rsidP="00987DD6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73273B">
        <w:rPr>
          <w:i/>
          <w:sz w:val="24"/>
          <w:szCs w:val="24"/>
        </w:rPr>
        <w:t>Surveys, interviews, and other qualitative measures</w:t>
      </w:r>
      <w:r w:rsidR="0073273B">
        <w:rPr>
          <w:i/>
          <w:sz w:val="24"/>
          <w:szCs w:val="24"/>
        </w:rPr>
        <w:t xml:space="preserve"> </w:t>
      </w:r>
    </w:p>
    <w:p w14:paraId="016842DB" w14:textId="2389600E" w:rsidR="0073273B" w:rsidRPr="0073273B" w:rsidRDefault="0073273B" w:rsidP="0073273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i/>
          <w:sz w:val="24"/>
          <w:szCs w:val="24"/>
        </w:rPr>
        <w:t>I</w:t>
      </w:r>
      <w:r w:rsidRPr="0073273B">
        <w:rPr>
          <w:i/>
          <w:sz w:val="24"/>
          <w:szCs w:val="24"/>
        </w:rPr>
        <w:t xml:space="preserve">ndicate any co-factors that might have influenced the outcomes for better or worse.  </w:t>
      </w:r>
    </w:p>
    <w:p w14:paraId="6FF4E527" w14:textId="0E3F6B1E" w:rsidR="00F70B70" w:rsidRPr="004F2656" w:rsidRDefault="00101A24" w:rsidP="00101A24">
      <w:pPr>
        <w:pStyle w:val="ListParagraph"/>
        <w:numPr>
          <w:ilvl w:val="0"/>
          <w:numId w:val="4"/>
        </w:numPr>
        <w:rPr>
          <w:i/>
          <w:sz w:val="24"/>
          <w:szCs w:val="24"/>
        </w:rPr>
      </w:pPr>
      <w:r w:rsidRPr="004F2656">
        <w:rPr>
          <w:i/>
          <w:sz w:val="24"/>
          <w:szCs w:val="24"/>
        </w:rPr>
        <w:t xml:space="preserve">When submitting your final report, as noted above, you will also need to provide the separate file of supporting data on the impact of your </w:t>
      </w:r>
      <w:r w:rsidR="003E1BCB" w:rsidRPr="004F2656">
        <w:rPr>
          <w:i/>
          <w:sz w:val="24"/>
          <w:szCs w:val="24"/>
        </w:rPr>
        <w:t xml:space="preserve">Textbook Transformation (surveys, </w:t>
      </w:r>
      <w:r w:rsidRPr="004F2656">
        <w:rPr>
          <w:i/>
          <w:sz w:val="24"/>
          <w:szCs w:val="24"/>
        </w:rPr>
        <w:t>analyzed data collected, etc.)</w:t>
      </w:r>
    </w:p>
    <w:p w14:paraId="2107F97D" w14:textId="6F50F851" w:rsidR="00F70B70" w:rsidRPr="004F2656" w:rsidRDefault="00AF4890" w:rsidP="00F70B70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F70B70" w:rsidRPr="004F2656">
        <w:rPr>
          <w:b/>
          <w:sz w:val="24"/>
          <w:szCs w:val="24"/>
        </w:rPr>
        <w:t>. Sustainability Plan</w:t>
      </w:r>
    </w:p>
    <w:p w14:paraId="56CFF7CB" w14:textId="77777777" w:rsidR="007F54D3" w:rsidRPr="007F54D3" w:rsidRDefault="00101A24" w:rsidP="008504C1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7F54D3">
        <w:rPr>
          <w:i/>
          <w:sz w:val="24"/>
          <w:szCs w:val="24"/>
        </w:rPr>
        <w:t>Describe</w:t>
      </w:r>
      <w:r w:rsidR="00F70B70" w:rsidRPr="007F54D3">
        <w:rPr>
          <w:i/>
          <w:sz w:val="24"/>
          <w:szCs w:val="24"/>
        </w:rPr>
        <w:t xml:space="preserve"> how you will offer the </w:t>
      </w:r>
      <w:r w:rsidR="00C66162" w:rsidRPr="007F54D3">
        <w:rPr>
          <w:i/>
          <w:sz w:val="24"/>
          <w:szCs w:val="24"/>
        </w:rPr>
        <w:t xml:space="preserve">materials in the </w:t>
      </w:r>
      <w:r w:rsidR="00F70B70" w:rsidRPr="007F54D3">
        <w:rPr>
          <w:i/>
          <w:sz w:val="24"/>
          <w:szCs w:val="24"/>
        </w:rPr>
        <w:t xml:space="preserve">course(s) in the future, including the maintenance and updating of </w:t>
      </w:r>
      <w:r w:rsidR="007F54D3" w:rsidRPr="007F54D3">
        <w:rPr>
          <w:i/>
          <w:sz w:val="24"/>
          <w:szCs w:val="24"/>
        </w:rPr>
        <w:t>new ancillary</w:t>
      </w:r>
      <w:r w:rsidR="00F70B70" w:rsidRPr="007F54D3">
        <w:rPr>
          <w:i/>
          <w:sz w:val="24"/>
          <w:szCs w:val="24"/>
        </w:rPr>
        <w:t xml:space="preserve"> materials. </w:t>
      </w:r>
    </w:p>
    <w:p w14:paraId="6CDAF32F" w14:textId="58995229" w:rsidR="007F54D3" w:rsidRPr="005B3CB0" w:rsidRDefault="005B3CB0" w:rsidP="007F54D3">
      <w:pPr>
        <w:ind w:left="360"/>
        <w:rPr>
          <w:sz w:val="24"/>
          <w:szCs w:val="24"/>
        </w:rPr>
      </w:pPr>
      <w:r w:rsidRPr="005B3CB0">
        <w:rPr>
          <w:sz w:val="24"/>
          <w:szCs w:val="24"/>
        </w:rPr>
        <w:t xml:space="preserve">The plan will be the same as </w:t>
      </w:r>
      <w:r>
        <w:rPr>
          <w:sz w:val="24"/>
          <w:szCs w:val="24"/>
        </w:rPr>
        <w:t xml:space="preserve">usual: </w:t>
      </w:r>
      <w:proofErr w:type="spellStart"/>
      <w:r>
        <w:rPr>
          <w:sz w:val="24"/>
          <w:szCs w:val="24"/>
        </w:rPr>
        <w:t>eTextbook</w:t>
      </w:r>
      <w:proofErr w:type="spellEnd"/>
      <w:r>
        <w:rPr>
          <w:sz w:val="24"/>
          <w:szCs w:val="24"/>
        </w:rPr>
        <w:t xml:space="preserve">, Web- Assign, Recommended </w:t>
      </w:r>
      <w:proofErr w:type="spellStart"/>
      <w:r>
        <w:rPr>
          <w:sz w:val="24"/>
          <w:szCs w:val="24"/>
        </w:rPr>
        <w:t>Videos</w:t>
      </w:r>
      <w:proofErr w:type="gramStart"/>
      <w:r>
        <w:rPr>
          <w:sz w:val="24"/>
          <w:szCs w:val="24"/>
        </w:rPr>
        <w:t>,and</w:t>
      </w:r>
      <w:proofErr w:type="spellEnd"/>
      <w:proofErr w:type="gramEnd"/>
      <w:r>
        <w:rPr>
          <w:sz w:val="24"/>
          <w:szCs w:val="24"/>
        </w:rPr>
        <w:t xml:space="preserve"> Lecture Note through </w:t>
      </w:r>
      <w:proofErr w:type="spellStart"/>
      <w:r>
        <w:rPr>
          <w:sz w:val="24"/>
          <w:szCs w:val="24"/>
        </w:rPr>
        <w:t>Brightspace</w:t>
      </w:r>
      <w:proofErr w:type="spellEnd"/>
    </w:p>
    <w:p w14:paraId="549C279D" w14:textId="77777777" w:rsidR="007F54D3" w:rsidRDefault="007F54D3" w:rsidP="007F54D3">
      <w:pPr>
        <w:ind w:left="360"/>
        <w:rPr>
          <w:b/>
          <w:sz w:val="24"/>
          <w:szCs w:val="24"/>
        </w:rPr>
      </w:pPr>
    </w:p>
    <w:p w14:paraId="5D2930F4" w14:textId="26B04D8F" w:rsidR="00471C68" w:rsidRPr="007F54D3" w:rsidRDefault="00AF4890" w:rsidP="007F54D3">
      <w:pPr>
        <w:ind w:left="360"/>
        <w:rPr>
          <w:b/>
          <w:sz w:val="24"/>
          <w:szCs w:val="24"/>
        </w:rPr>
      </w:pPr>
      <w:r w:rsidRPr="007F54D3">
        <w:rPr>
          <w:b/>
          <w:sz w:val="24"/>
          <w:szCs w:val="24"/>
        </w:rPr>
        <w:t>5</w:t>
      </w:r>
      <w:r w:rsidR="00C66162" w:rsidRPr="007F54D3">
        <w:rPr>
          <w:b/>
          <w:sz w:val="24"/>
          <w:szCs w:val="24"/>
        </w:rPr>
        <w:t xml:space="preserve">. </w:t>
      </w:r>
      <w:r w:rsidR="00471C68" w:rsidRPr="007F54D3">
        <w:rPr>
          <w:b/>
          <w:sz w:val="24"/>
          <w:szCs w:val="24"/>
        </w:rPr>
        <w:t>Future Plans</w:t>
      </w:r>
    </w:p>
    <w:p w14:paraId="32358F64" w14:textId="12657195" w:rsidR="005B3CB0" w:rsidRDefault="005B3CB0" w:rsidP="005B3CB0">
      <w:pPr>
        <w:pStyle w:val="ListParagraph"/>
        <w:rPr>
          <w:sz w:val="24"/>
          <w:szCs w:val="24"/>
        </w:rPr>
      </w:pPr>
      <w:r w:rsidRPr="005B3CB0">
        <w:rPr>
          <w:sz w:val="24"/>
          <w:szCs w:val="24"/>
        </w:rPr>
        <w:t>My OER was face to face class. However, I will apply OER to online courses in the future.</w:t>
      </w:r>
    </w:p>
    <w:p w14:paraId="58C32B28" w14:textId="478AE9E0" w:rsidR="005B3CB0" w:rsidRPr="005B3CB0" w:rsidRDefault="005B3CB0" w:rsidP="005B3CB0">
      <w:pPr>
        <w:pStyle w:val="ListParagraph"/>
        <w:rPr>
          <w:b/>
          <w:sz w:val="24"/>
          <w:szCs w:val="24"/>
        </w:rPr>
      </w:pPr>
      <w:r>
        <w:rPr>
          <w:sz w:val="24"/>
          <w:szCs w:val="24"/>
        </w:rPr>
        <w:t xml:space="preserve">OER is appropriate for online course since it can be self-directed by getting course materials through </w:t>
      </w:r>
      <w:proofErr w:type="spellStart"/>
      <w:r>
        <w:rPr>
          <w:sz w:val="24"/>
          <w:szCs w:val="24"/>
        </w:rPr>
        <w:t>Brightspace</w:t>
      </w:r>
      <w:proofErr w:type="spellEnd"/>
      <w:r>
        <w:rPr>
          <w:sz w:val="24"/>
          <w:szCs w:val="24"/>
        </w:rPr>
        <w:t xml:space="preserve"> and from other open resources as well.</w:t>
      </w:r>
    </w:p>
    <w:p w14:paraId="09109D3C" w14:textId="177320F9" w:rsidR="00B90CC8" w:rsidRPr="005B3CB0" w:rsidRDefault="00EE7C7E" w:rsidP="00B90CC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4F2656">
        <w:rPr>
          <w:i/>
          <w:sz w:val="24"/>
          <w:szCs w:val="24"/>
        </w:rPr>
        <w:t>Describe any planned or actual papers, presentations, publications, or other professional activities that you expect to produce that reflect your work on this project.</w:t>
      </w:r>
    </w:p>
    <w:p w14:paraId="6E3AB30C" w14:textId="65DF0CF8" w:rsidR="005B3CB0" w:rsidRPr="005B3CB0" w:rsidRDefault="005B3CB0" w:rsidP="005B3CB0">
      <w:pPr>
        <w:pStyle w:val="ListParagraph"/>
        <w:rPr>
          <w:b/>
          <w:sz w:val="24"/>
          <w:szCs w:val="24"/>
        </w:rPr>
      </w:pPr>
      <w:r>
        <w:rPr>
          <w:sz w:val="24"/>
          <w:szCs w:val="24"/>
        </w:rPr>
        <w:t xml:space="preserve">I am working on </w:t>
      </w:r>
      <w:proofErr w:type="spellStart"/>
      <w:r>
        <w:rPr>
          <w:sz w:val="24"/>
          <w:szCs w:val="24"/>
        </w:rPr>
        <w:t>eCore</w:t>
      </w:r>
      <w:proofErr w:type="spellEnd"/>
      <w:r>
        <w:rPr>
          <w:sz w:val="24"/>
          <w:szCs w:val="24"/>
        </w:rPr>
        <w:t xml:space="preserve"> course development. OER course is a good model for </w:t>
      </w:r>
      <w:proofErr w:type="spellStart"/>
      <w:r>
        <w:rPr>
          <w:sz w:val="24"/>
          <w:szCs w:val="24"/>
        </w:rPr>
        <w:t>eCore</w:t>
      </w:r>
      <w:proofErr w:type="spellEnd"/>
      <w:r>
        <w:rPr>
          <w:sz w:val="24"/>
          <w:szCs w:val="24"/>
        </w:rPr>
        <w:t xml:space="preserve"> course design.</w:t>
      </w:r>
    </w:p>
    <w:p w14:paraId="373B04FA" w14:textId="58E2AC65" w:rsidR="005B3CB0" w:rsidRPr="005B3CB0" w:rsidRDefault="005B3CB0" w:rsidP="005B3CB0">
      <w:pPr>
        <w:rPr>
          <w:b/>
          <w:sz w:val="24"/>
          <w:szCs w:val="24"/>
        </w:rPr>
      </w:pPr>
    </w:p>
    <w:sectPr w:rsidR="005B3CB0" w:rsidRPr="005B3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1B08"/>
    <w:multiLevelType w:val="multilevel"/>
    <w:tmpl w:val="EA38EE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0D7F"/>
    <w:multiLevelType w:val="hybridMultilevel"/>
    <w:tmpl w:val="CFF6A5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1376A8"/>
    <w:multiLevelType w:val="hybridMultilevel"/>
    <w:tmpl w:val="77CEAF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6B08D6"/>
    <w:multiLevelType w:val="hybridMultilevel"/>
    <w:tmpl w:val="3C4A58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FC7754"/>
    <w:multiLevelType w:val="hybridMultilevel"/>
    <w:tmpl w:val="31641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91CB5"/>
    <w:multiLevelType w:val="hybridMultilevel"/>
    <w:tmpl w:val="F59E5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661C5"/>
    <w:multiLevelType w:val="hybridMultilevel"/>
    <w:tmpl w:val="B91E3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944A3"/>
    <w:multiLevelType w:val="hybridMultilevel"/>
    <w:tmpl w:val="C728E1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9A7936"/>
    <w:multiLevelType w:val="hybridMultilevel"/>
    <w:tmpl w:val="30581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E5DE2"/>
    <w:multiLevelType w:val="hybridMultilevel"/>
    <w:tmpl w:val="F978F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D4C4A"/>
    <w:multiLevelType w:val="hybridMultilevel"/>
    <w:tmpl w:val="EA38E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C6B5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2775371"/>
    <w:multiLevelType w:val="hybridMultilevel"/>
    <w:tmpl w:val="5AAC1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35438"/>
    <w:multiLevelType w:val="hybridMultilevel"/>
    <w:tmpl w:val="49D6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9284A"/>
    <w:multiLevelType w:val="hybridMultilevel"/>
    <w:tmpl w:val="E780D8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5F0359"/>
    <w:multiLevelType w:val="hybridMultilevel"/>
    <w:tmpl w:val="EE968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1D483F"/>
    <w:multiLevelType w:val="hybridMultilevel"/>
    <w:tmpl w:val="D6E6D3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12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1"/>
  </w:num>
  <w:num w:numId="10">
    <w:abstractNumId w:val="10"/>
  </w:num>
  <w:num w:numId="11">
    <w:abstractNumId w:val="0"/>
  </w:num>
  <w:num w:numId="12">
    <w:abstractNumId w:val="11"/>
  </w:num>
  <w:num w:numId="13">
    <w:abstractNumId w:val="13"/>
  </w:num>
  <w:num w:numId="14">
    <w:abstractNumId w:val="9"/>
  </w:num>
  <w:num w:numId="15">
    <w:abstractNumId w:val="3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44"/>
    <w:rsid w:val="00044DF3"/>
    <w:rsid w:val="00071B22"/>
    <w:rsid w:val="00075E05"/>
    <w:rsid w:val="00082546"/>
    <w:rsid w:val="00101A24"/>
    <w:rsid w:val="001A218C"/>
    <w:rsid w:val="001B2107"/>
    <w:rsid w:val="001D51FD"/>
    <w:rsid w:val="001E0EE3"/>
    <w:rsid w:val="00240544"/>
    <w:rsid w:val="00285591"/>
    <w:rsid w:val="002F60D5"/>
    <w:rsid w:val="003038A8"/>
    <w:rsid w:val="00346044"/>
    <w:rsid w:val="003E1BCB"/>
    <w:rsid w:val="00471C68"/>
    <w:rsid w:val="0048459F"/>
    <w:rsid w:val="004A24AF"/>
    <w:rsid w:val="004C0683"/>
    <w:rsid w:val="004F2656"/>
    <w:rsid w:val="005212A0"/>
    <w:rsid w:val="005B3CB0"/>
    <w:rsid w:val="005C11E8"/>
    <w:rsid w:val="005F1996"/>
    <w:rsid w:val="00684A25"/>
    <w:rsid w:val="00687254"/>
    <w:rsid w:val="006A36A9"/>
    <w:rsid w:val="006D0395"/>
    <w:rsid w:val="0073273B"/>
    <w:rsid w:val="00772C9F"/>
    <w:rsid w:val="007F54D3"/>
    <w:rsid w:val="00811187"/>
    <w:rsid w:val="00881EE7"/>
    <w:rsid w:val="00945780"/>
    <w:rsid w:val="009504EF"/>
    <w:rsid w:val="00974E8D"/>
    <w:rsid w:val="00987DD6"/>
    <w:rsid w:val="00A01581"/>
    <w:rsid w:val="00AF4890"/>
    <w:rsid w:val="00B055D0"/>
    <w:rsid w:val="00B516BC"/>
    <w:rsid w:val="00B90CC8"/>
    <w:rsid w:val="00BA4B94"/>
    <w:rsid w:val="00BF3C8A"/>
    <w:rsid w:val="00C45872"/>
    <w:rsid w:val="00C66162"/>
    <w:rsid w:val="00C749E5"/>
    <w:rsid w:val="00C807D1"/>
    <w:rsid w:val="00C80819"/>
    <w:rsid w:val="00C96BCC"/>
    <w:rsid w:val="00CB083C"/>
    <w:rsid w:val="00DC2BFF"/>
    <w:rsid w:val="00DD3803"/>
    <w:rsid w:val="00DD5245"/>
    <w:rsid w:val="00DE621F"/>
    <w:rsid w:val="00DF79E1"/>
    <w:rsid w:val="00E167BE"/>
    <w:rsid w:val="00E34FAA"/>
    <w:rsid w:val="00EE35AB"/>
    <w:rsid w:val="00EE7C7E"/>
    <w:rsid w:val="00F6782A"/>
    <w:rsid w:val="00F7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0F3297"/>
  <w15:docId w15:val="{E164F4C5-4A3B-4F5C-B228-9F9D1D4B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46044"/>
    <w:rPr>
      <w:color w:val="0000FF"/>
      <w:u w:val="single"/>
    </w:rPr>
  </w:style>
  <w:style w:type="table" w:styleId="TableGrid">
    <w:name w:val="Table Grid"/>
    <w:basedOn w:val="TableNormal"/>
    <w:rsid w:val="00346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6044"/>
    <w:pPr>
      <w:ind w:left="720"/>
      <w:contextualSpacing/>
    </w:pPr>
  </w:style>
  <w:style w:type="character" w:customStyle="1" w:styleId="tgc">
    <w:name w:val="_tgc"/>
    <w:basedOn w:val="DefaultParagraphFont"/>
    <w:rsid w:val="00CB0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ffordablelearninggeorgia.org/site/final_report_mathemati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Gallant</dc:creator>
  <cp:keywords/>
  <dc:description/>
  <cp:lastModifiedBy>Jeff Gallant</cp:lastModifiedBy>
  <cp:revision>3</cp:revision>
  <dcterms:created xsi:type="dcterms:W3CDTF">2018-07-25T14:21:00Z</dcterms:created>
  <dcterms:modified xsi:type="dcterms:W3CDTF">2018-07-25T14:37:00Z</dcterms:modified>
</cp:coreProperties>
</file>