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Affordable Learning Georgia</w:t>
      </w:r>
      <w:r>
        <w:rPr>
          <w:b/>
          <w:sz w:val="28"/>
          <w:szCs w:val="28"/>
        </w:rPr>
        <w:br w:type="textWrapping"/>
      </w:r>
      <w:r>
        <w:rPr>
          <w:b/>
          <w:sz w:val="28"/>
          <w:szCs w:val="28"/>
        </w:rPr>
        <w:t>Open Mathematics in Action</w:t>
      </w:r>
    </w:p>
    <w:p>
      <w:pPr>
        <w:jc w:val="center"/>
        <w:rPr>
          <w:b/>
          <w:sz w:val="28"/>
          <w:szCs w:val="28"/>
        </w:rPr>
      </w:pPr>
      <w:r>
        <w:rPr>
          <w:b/>
          <w:sz w:val="28"/>
          <w:szCs w:val="28"/>
        </w:rPr>
        <w:t>Final Report</w:t>
      </w:r>
    </w:p>
    <w:p>
      <w:pPr>
        <w:jc w:val="center"/>
        <w:rPr>
          <w:i/>
          <w:sz w:val="24"/>
          <w:szCs w:val="24"/>
        </w:rPr>
      </w:pPr>
      <w:r>
        <w:rPr>
          <w:i/>
          <w:sz w:val="24"/>
          <w:szCs w:val="24"/>
        </w:rPr>
        <w:t xml:space="preserve"> </w:t>
      </w:r>
    </w:p>
    <w:p>
      <w:pPr>
        <w:rPr>
          <w:b/>
          <w:sz w:val="24"/>
          <w:szCs w:val="24"/>
        </w:rPr>
      </w:pPr>
      <w:r>
        <w:rPr>
          <w:b/>
          <w:sz w:val="24"/>
          <w:szCs w:val="24"/>
        </w:rPr>
        <w:t>Date:</w:t>
      </w:r>
      <w:r>
        <w:rPr>
          <w:rFonts w:hint="eastAsia" w:eastAsia="宋体"/>
          <w:b/>
          <w:sz w:val="24"/>
          <w:szCs w:val="24"/>
          <w:lang w:val="en-US" w:eastAsia="zh-CN"/>
        </w:rPr>
        <w:tab/>
        <w:t/>
      </w:r>
      <w:r>
        <w:rPr>
          <w:rFonts w:hint="eastAsia" w:eastAsia="宋体"/>
          <w:b/>
          <w:sz w:val="24"/>
          <w:szCs w:val="24"/>
          <w:lang w:val="en-US" w:eastAsia="zh-CN"/>
        </w:rPr>
        <w:tab/>
        <w:t/>
      </w:r>
      <w:r>
        <w:rPr>
          <w:rFonts w:hint="eastAsia" w:eastAsia="宋体"/>
          <w:b/>
          <w:sz w:val="24"/>
          <w:szCs w:val="24"/>
          <w:lang w:val="en-US" w:eastAsia="zh-CN"/>
        </w:rPr>
        <w:tab/>
        <w:t/>
      </w:r>
      <w:r>
        <w:rPr>
          <w:rFonts w:hint="eastAsia" w:eastAsia="宋体"/>
          <w:b/>
          <w:sz w:val="24"/>
          <w:szCs w:val="24"/>
          <w:lang w:val="en-US" w:eastAsia="zh-CN"/>
        </w:rPr>
        <w:tab/>
        <w:t>May 14, 2017</w:t>
      </w:r>
    </w:p>
    <w:p>
      <w:pPr>
        <w:rPr>
          <w:b/>
          <w:sz w:val="24"/>
          <w:szCs w:val="24"/>
        </w:rPr>
      </w:pPr>
      <w:r>
        <w:rPr>
          <w:b/>
          <w:sz w:val="24"/>
          <w:szCs w:val="24"/>
        </w:rPr>
        <w:t>Grant Number:</w:t>
      </w:r>
      <w:r>
        <w:rPr>
          <w:rFonts w:hint="eastAsia" w:eastAsia="宋体"/>
          <w:b/>
          <w:sz w:val="24"/>
          <w:szCs w:val="24"/>
          <w:lang w:val="en-US" w:eastAsia="zh-CN"/>
        </w:rPr>
        <w:tab/>
        <w:t/>
      </w:r>
      <w:r>
        <w:rPr>
          <w:rFonts w:hint="eastAsia" w:eastAsia="宋体"/>
          <w:b/>
          <w:sz w:val="24"/>
          <w:szCs w:val="24"/>
          <w:lang w:val="en-US" w:eastAsia="zh-CN"/>
        </w:rPr>
        <w:tab/>
        <w:t>7217005</w:t>
      </w:r>
    </w:p>
    <w:p>
      <w:pPr>
        <w:tabs>
          <w:tab w:val="left" w:pos="3010"/>
        </w:tabs>
        <w:rPr>
          <w:b/>
          <w:sz w:val="24"/>
          <w:szCs w:val="24"/>
        </w:rPr>
      </w:pPr>
      <w:r>
        <w:rPr>
          <w:b/>
          <w:sz w:val="24"/>
          <w:szCs w:val="24"/>
        </w:rPr>
        <w:t>Institution Name:</w:t>
      </w:r>
      <w:r>
        <w:rPr>
          <w:rFonts w:hint="eastAsia" w:eastAsia="宋体"/>
          <w:b/>
          <w:sz w:val="24"/>
          <w:szCs w:val="24"/>
          <w:lang w:eastAsia="zh-CN"/>
        </w:rPr>
        <w:tab/>
      </w:r>
      <w:r>
        <w:rPr>
          <w:rFonts w:hint="eastAsia" w:eastAsia="宋体"/>
          <w:b/>
          <w:sz w:val="24"/>
          <w:szCs w:val="24"/>
          <w:lang w:val="en-US" w:eastAsia="zh-CN"/>
        </w:rPr>
        <w:t>East Georgia State College</w:t>
      </w:r>
    </w:p>
    <w:p>
      <w:pPr>
        <w:tabs>
          <w:tab w:val="left" w:pos="3470"/>
        </w:tabs>
        <w:rPr>
          <w:b/>
          <w:sz w:val="24"/>
          <w:szCs w:val="24"/>
        </w:rPr>
      </w:pPr>
      <w:r>
        <w:rPr>
          <w:b/>
          <w:sz w:val="24"/>
          <w:szCs w:val="24"/>
        </w:rPr>
        <w:t>Participant:</w:t>
      </w:r>
      <w:r>
        <w:rPr>
          <w:rFonts w:hint="eastAsia" w:eastAsia="宋体"/>
          <w:b/>
          <w:sz w:val="24"/>
          <w:szCs w:val="24"/>
          <w:lang w:val="en-US" w:eastAsia="zh-CN"/>
        </w:rPr>
        <w:tab/>
        <w:t>Christine Xie</w:t>
      </w:r>
    </w:p>
    <w:p>
      <w:pPr>
        <w:rPr>
          <w:b/>
          <w:sz w:val="24"/>
          <w:szCs w:val="24"/>
        </w:rPr>
      </w:pPr>
      <w:r>
        <w:rPr>
          <w:b/>
          <w:sz w:val="24"/>
          <w:szCs w:val="24"/>
        </w:rPr>
        <w:t>Course Name(s) and Course Number(s):</w:t>
      </w:r>
      <w:r>
        <w:rPr>
          <w:rFonts w:hint="eastAsia" w:eastAsia="宋体"/>
          <w:b/>
          <w:sz w:val="24"/>
          <w:szCs w:val="24"/>
          <w:lang w:val="en-US" w:eastAsia="zh-CN"/>
        </w:rPr>
        <w:tab/>
        <w:t>College Algebra - Math1111</w:t>
      </w:r>
    </w:p>
    <w:p>
      <w:pPr>
        <w:rPr>
          <w:b/>
          <w:sz w:val="24"/>
          <w:szCs w:val="24"/>
        </w:rPr>
      </w:pPr>
      <w:r>
        <w:rPr>
          <w:b/>
          <w:sz w:val="24"/>
          <w:szCs w:val="24"/>
        </w:rPr>
        <w:t>Average Number of Students Per Course Section:</w:t>
      </w:r>
      <w:r>
        <w:rPr>
          <w:rFonts w:hint="eastAsia" w:eastAsia="宋体"/>
          <w:b/>
          <w:sz w:val="24"/>
          <w:szCs w:val="24"/>
          <w:lang w:val="en-US" w:eastAsia="zh-CN"/>
        </w:rPr>
        <w:tab/>
        <w:t>21</w:t>
      </w:r>
    </w:p>
    <w:p>
      <w:pPr>
        <w:rPr>
          <w:b/>
          <w:sz w:val="24"/>
          <w:szCs w:val="24"/>
        </w:rPr>
      </w:pPr>
      <w:r>
        <w:rPr>
          <w:b/>
          <w:sz w:val="24"/>
          <w:szCs w:val="24"/>
        </w:rPr>
        <w:t>Number of Course Sections Affected by Implementation:</w:t>
      </w:r>
      <w:r>
        <w:rPr>
          <w:rFonts w:hint="eastAsia" w:eastAsia="宋体"/>
          <w:b/>
          <w:sz w:val="24"/>
          <w:szCs w:val="24"/>
          <w:lang w:val="en-US" w:eastAsia="zh-CN"/>
        </w:rPr>
        <w:t xml:space="preserve"> 2</w:t>
      </w:r>
    </w:p>
    <w:p>
      <w:pPr>
        <w:tabs>
          <w:tab w:val="left" w:pos="6250"/>
        </w:tabs>
        <w:rPr>
          <w:b/>
          <w:sz w:val="24"/>
          <w:szCs w:val="24"/>
        </w:rPr>
      </w:pPr>
      <w:r>
        <w:rPr>
          <w:b/>
          <w:sz w:val="24"/>
          <w:szCs w:val="24"/>
        </w:rPr>
        <w:t>Total Number of Students Affected by Implementation:</w:t>
      </w:r>
      <w:r>
        <w:rPr>
          <w:rFonts w:hint="eastAsia" w:eastAsia="宋体"/>
          <w:b/>
          <w:sz w:val="24"/>
          <w:szCs w:val="24"/>
          <w:lang w:val="en-US" w:eastAsia="zh-CN"/>
        </w:rPr>
        <w:t xml:space="preserve">  41</w:t>
      </w:r>
    </w:p>
    <w:p>
      <w:pPr>
        <w:rPr>
          <w:b/>
          <w:sz w:val="24"/>
          <w:szCs w:val="24"/>
        </w:rPr>
      </w:pPr>
    </w:p>
    <w:p>
      <w:pPr>
        <w:rPr>
          <w:b/>
          <w:sz w:val="24"/>
          <w:szCs w:val="24"/>
        </w:rPr>
      </w:pPr>
    </w:p>
    <w:p>
      <w:pPr>
        <w:rPr>
          <w:b/>
          <w:sz w:val="24"/>
          <w:szCs w:val="24"/>
        </w:rPr>
      </w:pPr>
      <w:r>
        <w:rPr>
          <w:b/>
          <w:sz w:val="24"/>
          <w:szCs w:val="24"/>
        </w:rPr>
        <w:t>1.  Narrative</w:t>
      </w:r>
    </w:p>
    <w:p>
      <w:pPr>
        <w:pStyle w:val="7"/>
        <w:ind w:left="360"/>
        <w:rPr>
          <w:sz w:val="24"/>
          <w:szCs w:val="24"/>
        </w:rPr>
      </w:pPr>
      <w:r>
        <w:rPr>
          <w:sz w:val="24"/>
          <w:szCs w:val="24"/>
        </w:rPr>
        <w:t>A.  Describe the key outcomes, whether positive, negative, or interesting, of your project.  Include:</w:t>
      </w:r>
    </w:p>
    <w:p>
      <w:pPr>
        <w:pStyle w:val="7"/>
        <w:numPr>
          <w:ilvl w:val="0"/>
          <w:numId w:val="1"/>
        </w:numPr>
        <w:rPr>
          <w:sz w:val="24"/>
          <w:szCs w:val="24"/>
        </w:rPr>
      </w:pPr>
      <w:r>
        <w:rPr>
          <w:sz w:val="24"/>
          <w:szCs w:val="24"/>
        </w:rPr>
        <w:t>Summary of your transformation experience, including challenges and accomplishments</w:t>
      </w:r>
    </w:p>
    <w:p>
      <w:pPr>
        <w:pStyle w:val="7"/>
        <w:numPr>
          <w:numId w:val="0"/>
        </w:numPr>
        <w:ind w:left="720" w:leftChars="0"/>
        <w:rPr>
          <w:sz w:val="24"/>
          <w:szCs w:val="24"/>
        </w:rPr>
      </w:pPr>
    </w:p>
    <w:p>
      <w:pPr>
        <w:pStyle w:val="7"/>
        <w:numPr>
          <w:ilvl w:val="0"/>
          <w:numId w:val="2"/>
        </w:numPr>
        <w:ind w:left="720" w:leftChars="0"/>
        <w:rPr>
          <w:rFonts w:hint="eastAsia" w:eastAsia="宋体"/>
          <w:sz w:val="24"/>
          <w:szCs w:val="24"/>
          <w:lang w:val="en-US" w:eastAsia="zh-CN"/>
        </w:rPr>
      </w:pPr>
      <w:r>
        <w:rPr>
          <w:rFonts w:hint="eastAsia" w:eastAsia="宋体"/>
          <w:sz w:val="24"/>
          <w:szCs w:val="24"/>
          <w:lang w:val="en-US" w:eastAsia="zh-CN"/>
        </w:rPr>
        <w:t>Save $93 in average per student who. Potentially, can save $150k total a year if all students use OER (Open Stax textbook + WebAssign).</w:t>
      </w:r>
    </w:p>
    <w:p>
      <w:pPr>
        <w:pStyle w:val="7"/>
        <w:numPr>
          <w:numId w:val="0"/>
        </w:numPr>
        <w:rPr>
          <w:rFonts w:hint="eastAsia" w:eastAsia="宋体"/>
          <w:sz w:val="24"/>
          <w:szCs w:val="24"/>
          <w:lang w:val="en-US" w:eastAsia="zh-CN"/>
        </w:rPr>
      </w:pPr>
    </w:p>
    <w:p>
      <w:pPr>
        <w:pStyle w:val="7"/>
        <w:numPr>
          <w:ilvl w:val="0"/>
          <w:numId w:val="2"/>
        </w:numPr>
        <w:ind w:left="720" w:leftChars="0"/>
        <w:rPr>
          <w:rFonts w:hint="eastAsia" w:eastAsia="宋体"/>
          <w:sz w:val="24"/>
          <w:szCs w:val="24"/>
          <w:lang w:val="en-US" w:eastAsia="zh-CN"/>
        </w:rPr>
      </w:pPr>
      <w:r>
        <w:rPr>
          <w:rFonts w:hint="eastAsia" w:eastAsia="宋体"/>
          <w:sz w:val="24"/>
          <w:szCs w:val="24"/>
          <w:lang w:val="en-US" w:eastAsia="zh-CN"/>
        </w:rPr>
        <w:t>Have same learning outcomes compared with much more expensive textbook (Pearson MyMathLab) in according assessments (success rate and gain rate).</w:t>
      </w:r>
    </w:p>
    <w:p>
      <w:pPr>
        <w:pStyle w:val="7"/>
        <w:numPr>
          <w:numId w:val="0"/>
        </w:numPr>
        <w:rPr>
          <w:rFonts w:hint="eastAsia" w:eastAsia="宋体"/>
          <w:sz w:val="24"/>
          <w:szCs w:val="24"/>
          <w:lang w:val="en-US" w:eastAsia="zh-CN"/>
        </w:rPr>
      </w:pPr>
    </w:p>
    <w:p>
      <w:pPr>
        <w:pStyle w:val="7"/>
        <w:numPr>
          <w:ilvl w:val="0"/>
          <w:numId w:val="2"/>
        </w:numPr>
        <w:ind w:left="720" w:leftChars="0"/>
        <w:rPr>
          <w:rFonts w:hint="eastAsia" w:eastAsia="宋体"/>
          <w:sz w:val="24"/>
          <w:szCs w:val="24"/>
          <w:lang w:val="en-US" w:eastAsia="zh-CN"/>
        </w:rPr>
      </w:pPr>
      <w:r>
        <w:rPr>
          <w:rFonts w:hint="eastAsia" w:eastAsia="宋体"/>
          <w:sz w:val="24"/>
          <w:szCs w:val="24"/>
          <w:lang w:val="en-US" w:eastAsia="zh-CN"/>
        </w:rPr>
        <w:t>More than 90% of students have textbook with homework management system ready in the first week of class, which allows students to do homework and study the course material the same pace as lecture instead of wait for financial aids. Compared with the courses using Pearson MyMathlab, only about 40% of students purchased the book bundle in the first week of class, which make a lot of students get behind of class which result in fail for the course at the end.</w:t>
      </w:r>
    </w:p>
    <w:p>
      <w:pPr>
        <w:pStyle w:val="7"/>
        <w:numPr>
          <w:numId w:val="0"/>
        </w:numPr>
        <w:rPr>
          <w:rFonts w:hint="eastAsia" w:eastAsia="宋体"/>
          <w:sz w:val="24"/>
          <w:szCs w:val="24"/>
          <w:lang w:val="en-US" w:eastAsia="zh-CN"/>
        </w:rPr>
      </w:pPr>
    </w:p>
    <w:p>
      <w:pPr>
        <w:pStyle w:val="7"/>
        <w:numPr>
          <w:ilvl w:val="0"/>
          <w:numId w:val="2"/>
        </w:numPr>
        <w:ind w:left="720" w:leftChars="0"/>
        <w:rPr>
          <w:rFonts w:hint="eastAsia" w:eastAsia="宋体"/>
          <w:sz w:val="24"/>
          <w:szCs w:val="24"/>
          <w:lang w:val="en-US" w:eastAsia="zh-CN"/>
        </w:rPr>
      </w:pPr>
      <w:r>
        <w:rPr>
          <w:rFonts w:hint="eastAsia" w:eastAsia="宋体"/>
          <w:sz w:val="24"/>
          <w:szCs w:val="24"/>
          <w:lang w:val="en-US" w:eastAsia="zh-CN"/>
        </w:rPr>
        <w:t>The only challenge using OER is the PPT presentations provided by Open Stax not good enough to teach the course. The instructor have to spend much more time to prepare new PPT for the course.</w:t>
      </w:r>
    </w:p>
    <w:p>
      <w:pPr>
        <w:pStyle w:val="7"/>
        <w:numPr>
          <w:numId w:val="0"/>
        </w:numPr>
        <w:rPr>
          <w:rFonts w:hint="eastAsia" w:eastAsia="宋体"/>
          <w:sz w:val="24"/>
          <w:szCs w:val="24"/>
          <w:lang w:val="en-US" w:eastAsia="zh-CN"/>
        </w:rPr>
      </w:pPr>
    </w:p>
    <w:p>
      <w:pPr>
        <w:pStyle w:val="7"/>
        <w:numPr>
          <w:ilvl w:val="0"/>
          <w:numId w:val="1"/>
        </w:numPr>
        <w:rPr>
          <w:sz w:val="24"/>
          <w:szCs w:val="24"/>
        </w:rPr>
      </w:pPr>
      <w:r>
        <w:rPr>
          <w:sz w:val="24"/>
          <w:szCs w:val="24"/>
        </w:rPr>
        <w:t>Transformative impacts on your instructio</w:t>
      </w:r>
      <w:r>
        <w:rPr>
          <w:rFonts w:hint="eastAsia" w:eastAsia="宋体"/>
          <w:sz w:val="24"/>
          <w:szCs w:val="24"/>
          <w:lang w:val="en-US" w:eastAsia="zh-CN"/>
        </w:rPr>
        <w:t>n</w:t>
      </w:r>
    </w:p>
    <w:p>
      <w:pPr>
        <w:pStyle w:val="7"/>
        <w:numPr>
          <w:numId w:val="0"/>
        </w:numPr>
        <w:ind w:left="720" w:leftChars="0"/>
        <w:rPr>
          <w:sz w:val="24"/>
          <w:szCs w:val="24"/>
        </w:rPr>
      </w:pPr>
    </w:p>
    <w:p>
      <w:pPr>
        <w:pStyle w:val="7"/>
        <w:numPr>
          <w:numId w:val="0"/>
        </w:numPr>
        <w:ind w:left="720" w:leftChars="0"/>
        <w:rPr>
          <w:rFonts w:hint="eastAsia" w:eastAsia="宋体"/>
          <w:sz w:val="24"/>
          <w:szCs w:val="24"/>
          <w:lang w:val="en-US" w:eastAsia="zh-CN"/>
        </w:rPr>
      </w:pPr>
      <w:r>
        <w:rPr>
          <w:rFonts w:hint="eastAsia" w:eastAsia="宋体"/>
          <w:sz w:val="24"/>
          <w:szCs w:val="24"/>
          <w:lang w:val="en-US" w:eastAsia="zh-CN"/>
        </w:rPr>
        <w:t>1) A lot of communication and interaction with students via WebAssign to answer questions, grand extension request etc.</w:t>
      </w:r>
    </w:p>
    <w:p>
      <w:pPr>
        <w:pStyle w:val="7"/>
        <w:numPr>
          <w:numId w:val="0"/>
        </w:numPr>
        <w:ind w:left="720" w:leftChars="0"/>
        <w:rPr>
          <w:rFonts w:hint="eastAsia" w:eastAsia="宋体"/>
          <w:sz w:val="24"/>
          <w:szCs w:val="24"/>
          <w:lang w:val="en-US" w:eastAsia="zh-CN"/>
        </w:rPr>
      </w:pPr>
    </w:p>
    <w:p>
      <w:pPr>
        <w:pStyle w:val="7"/>
        <w:numPr>
          <w:numId w:val="0"/>
        </w:numPr>
        <w:ind w:left="720" w:leftChars="0"/>
        <w:rPr>
          <w:rFonts w:hint="eastAsia" w:eastAsia="宋体"/>
          <w:sz w:val="24"/>
          <w:szCs w:val="24"/>
          <w:lang w:val="en-US" w:eastAsia="zh-CN"/>
        </w:rPr>
      </w:pPr>
      <w:r>
        <w:rPr>
          <w:rFonts w:hint="eastAsia" w:eastAsia="宋体"/>
          <w:sz w:val="24"/>
          <w:szCs w:val="24"/>
          <w:lang w:val="en-US" w:eastAsia="zh-CN"/>
        </w:rPr>
        <w:t>2) More use of textbook in class since textbook is in the PDF form and easy to access for both instructor and students.</w:t>
      </w:r>
    </w:p>
    <w:p>
      <w:pPr>
        <w:pStyle w:val="7"/>
        <w:numPr>
          <w:numId w:val="0"/>
        </w:numPr>
        <w:ind w:left="720" w:leftChars="0"/>
        <w:rPr>
          <w:sz w:val="24"/>
          <w:szCs w:val="24"/>
        </w:rPr>
      </w:pPr>
    </w:p>
    <w:p>
      <w:pPr>
        <w:pStyle w:val="7"/>
        <w:numPr>
          <w:ilvl w:val="0"/>
          <w:numId w:val="1"/>
        </w:numPr>
        <w:rPr>
          <w:sz w:val="24"/>
          <w:szCs w:val="24"/>
        </w:rPr>
      </w:pPr>
      <w:r>
        <w:rPr>
          <w:sz w:val="24"/>
          <w:szCs w:val="24"/>
        </w:rPr>
        <w:t>Transformative impacts on your students and their performance</w:t>
      </w:r>
    </w:p>
    <w:p>
      <w:pPr>
        <w:pStyle w:val="7"/>
        <w:numPr>
          <w:numId w:val="0"/>
        </w:numPr>
        <w:ind w:left="720" w:leftChars="0"/>
        <w:rPr>
          <w:sz w:val="24"/>
          <w:szCs w:val="24"/>
        </w:rPr>
      </w:pPr>
    </w:p>
    <w:p>
      <w:pPr>
        <w:pStyle w:val="7"/>
        <w:numPr>
          <w:numId w:val="0"/>
        </w:numPr>
        <w:ind w:left="720" w:leftChars="0"/>
        <w:rPr>
          <w:rFonts w:hint="eastAsia" w:eastAsia="宋体"/>
          <w:sz w:val="24"/>
          <w:szCs w:val="24"/>
          <w:lang w:val="en-US" w:eastAsia="zh-CN"/>
        </w:rPr>
      </w:pPr>
      <w:r>
        <w:rPr>
          <w:rFonts w:hint="eastAsia" w:eastAsia="宋体"/>
          <w:sz w:val="24"/>
          <w:szCs w:val="24"/>
          <w:lang w:val="en-US" w:eastAsia="zh-CN"/>
        </w:rPr>
        <w:t>1) Students can access textbook in PDF file for free. Textbook can be easily assessed by specific page, or topic, or section, or chapter. More use of textbook can engage students more in learning.</w:t>
      </w:r>
    </w:p>
    <w:p>
      <w:pPr>
        <w:pStyle w:val="7"/>
        <w:numPr>
          <w:numId w:val="0"/>
        </w:numPr>
        <w:ind w:left="720" w:leftChars="0"/>
        <w:rPr>
          <w:rFonts w:hint="eastAsia" w:eastAsia="宋体"/>
          <w:sz w:val="24"/>
          <w:szCs w:val="24"/>
          <w:lang w:val="en-US" w:eastAsia="zh-CN"/>
        </w:rPr>
      </w:pPr>
    </w:p>
    <w:p>
      <w:pPr>
        <w:pStyle w:val="7"/>
        <w:numPr>
          <w:numId w:val="0"/>
        </w:numPr>
        <w:ind w:left="720" w:leftChars="0"/>
        <w:rPr>
          <w:rFonts w:hint="eastAsia" w:eastAsia="宋体"/>
          <w:sz w:val="24"/>
          <w:szCs w:val="24"/>
          <w:lang w:val="en-US" w:eastAsia="zh-CN"/>
        </w:rPr>
      </w:pPr>
      <w:r>
        <w:rPr>
          <w:rFonts w:hint="eastAsia" w:eastAsia="宋体"/>
          <w:sz w:val="24"/>
          <w:szCs w:val="24"/>
          <w:lang w:val="en-US" w:eastAsia="zh-CN"/>
        </w:rPr>
        <w:t>2) Cheap homework management system WebAssign is user friendly and easy to register/assess, which allows students engage in class earlier in the semester.</w:t>
      </w:r>
    </w:p>
    <w:p>
      <w:pPr>
        <w:pStyle w:val="7"/>
        <w:numPr>
          <w:numId w:val="0"/>
        </w:numPr>
        <w:ind w:left="720" w:leftChars="0"/>
        <w:rPr>
          <w:rFonts w:hint="eastAsia" w:eastAsia="宋体"/>
          <w:sz w:val="24"/>
          <w:szCs w:val="24"/>
          <w:lang w:val="en-US" w:eastAsia="zh-CN"/>
        </w:rPr>
      </w:pPr>
    </w:p>
    <w:p>
      <w:pPr>
        <w:tabs>
          <w:tab w:val="right" w:pos="9000"/>
        </w:tabs>
        <w:ind w:left="360"/>
        <w:rPr>
          <w:rFonts w:hint="eastAsia" w:eastAsia="宋体"/>
          <w:sz w:val="24"/>
          <w:szCs w:val="24"/>
          <w:lang w:eastAsia="zh-CN"/>
        </w:rPr>
      </w:pPr>
      <w:r>
        <w:rPr>
          <w:sz w:val="24"/>
          <w:szCs w:val="24"/>
        </w:rPr>
        <w:t xml:space="preserve">B. Describe lessons learned, including any things you would do differently next time.  </w:t>
      </w:r>
      <w:r>
        <w:rPr>
          <w:rFonts w:hint="eastAsia" w:eastAsia="宋体"/>
          <w:sz w:val="24"/>
          <w:szCs w:val="24"/>
          <w:lang w:eastAsia="zh-CN"/>
        </w:rPr>
        <w:tab/>
      </w:r>
    </w:p>
    <w:p>
      <w:pPr>
        <w:numPr>
          <w:ilvl w:val="0"/>
          <w:numId w:val="3"/>
        </w:numPr>
        <w:tabs>
          <w:tab w:val="right" w:pos="9000"/>
        </w:tabs>
        <w:ind w:left="360"/>
        <w:rPr>
          <w:rFonts w:hint="eastAsia" w:eastAsia="宋体"/>
          <w:sz w:val="24"/>
          <w:szCs w:val="24"/>
          <w:lang w:val="en-US" w:eastAsia="zh-CN"/>
        </w:rPr>
      </w:pPr>
      <w:r>
        <w:rPr>
          <w:rFonts w:hint="eastAsia" w:eastAsia="宋体"/>
          <w:sz w:val="24"/>
          <w:szCs w:val="24"/>
          <w:lang w:val="en-US" w:eastAsia="zh-CN"/>
        </w:rPr>
        <w:t xml:space="preserve">The college algebra support class must be linked with college algebra class. </w:t>
      </w:r>
    </w:p>
    <w:p>
      <w:pPr>
        <w:numPr>
          <w:ilvl w:val="0"/>
          <w:numId w:val="3"/>
        </w:numPr>
        <w:tabs>
          <w:tab w:val="right" w:pos="9000"/>
        </w:tabs>
        <w:ind w:left="360"/>
        <w:rPr>
          <w:rFonts w:hint="eastAsia" w:eastAsia="宋体"/>
          <w:sz w:val="24"/>
          <w:szCs w:val="24"/>
          <w:lang w:val="en-US" w:eastAsia="zh-CN"/>
        </w:rPr>
      </w:pPr>
      <w:r>
        <w:rPr>
          <w:rFonts w:hint="eastAsia" w:eastAsia="宋体"/>
          <w:sz w:val="24"/>
          <w:szCs w:val="24"/>
          <w:lang w:val="en-US" w:eastAsia="zh-CN"/>
        </w:rPr>
        <w:t>Make more videos available to students so that they can watch and/or re-watch them after class when having difficulty to do homework problems.</w:t>
      </w:r>
    </w:p>
    <w:p>
      <w:pPr>
        <w:rPr>
          <w:b/>
          <w:sz w:val="24"/>
          <w:szCs w:val="24"/>
        </w:rPr>
      </w:pPr>
      <w:r>
        <w:rPr>
          <w:b/>
          <w:sz w:val="24"/>
          <w:szCs w:val="24"/>
        </w:rPr>
        <w:t>2.  Quotes</w:t>
      </w:r>
    </w:p>
    <w:p>
      <w:pPr>
        <w:pStyle w:val="7"/>
        <w:numPr>
          <w:ilvl w:val="0"/>
          <w:numId w:val="4"/>
        </w:numPr>
        <w:rPr>
          <w:sz w:val="24"/>
          <w:szCs w:val="24"/>
        </w:rPr>
      </w:pPr>
      <w:r>
        <w:rPr>
          <w:sz w:val="24"/>
          <w:szCs w:val="24"/>
        </w:rPr>
        <w:t>Provide three quotes from students evaluating their experience with the no-cost learning materials.</w:t>
      </w:r>
    </w:p>
    <w:p>
      <w:pPr>
        <w:pStyle w:val="7"/>
        <w:numPr>
          <w:numId w:val="0"/>
        </w:numPr>
        <w:ind w:left="360" w:leftChars="0"/>
        <w:rPr>
          <w:rFonts w:hint="default" w:eastAsia="宋体"/>
          <w:sz w:val="24"/>
          <w:szCs w:val="24"/>
          <w:lang w:val="en-US" w:eastAsia="zh-CN"/>
        </w:rPr>
      </w:pPr>
      <w:r>
        <w:rPr>
          <w:rFonts w:hint="eastAsia" w:eastAsia="宋体"/>
          <w:sz w:val="24"/>
          <w:szCs w:val="24"/>
          <w:lang w:val="en-US" w:eastAsia="zh-CN"/>
        </w:rPr>
        <w:t xml:space="preserve">1) </w:t>
      </w:r>
      <w:r>
        <w:rPr>
          <w:rFonts w:hint="default" w:eastAsia="宋体"/>
          <w:sz w:val="24"/>
          <w:szCs w:val="24"/>
          <w:lang w:val="en-US" w:eastAsia="zh-CN"/>
        </w:rPr>
        <w:t>“</w:t>
      </w:r>
      <w:r>
        <w:rPr>
          <w:rFonts w:hint="eastAsia" w:eastAsia="宋体"/>
          <w:sz w:val="24"/>
          <w:szCs w:val="24"/>
          <w:lang w:val="en-US" w:eastAsia="zh-CN"/>
        </w:rPr>
        <w:t>So nice to use cheap textbook. I can save some money.</w:t>
      </w:r>
      <w:r>
        <w:rPr>
          <w:rFonts w:hint="default" w:eastAsia="宋体"/>
          <w:sz w:val="24"/>
          <w:szCs w:val="24"/>
          <w:lang w:val="en-US" w:eastAsia="zh-CN"/>
        </w:rPr>
        <w:t>”</w:t>
      </w:r>
    </w:p>
    <w:p>
      <w:pPr>
        <w:pStyle w:val="7"/>
        <w:numPr>
          <w:numId w:val="0"/>
        </w:numPr>
        <w:ind w:left="360" w:leftChars="0"/>
        <w:rPr>
          <w:rFonts w:hint="default" w:eastAsia="宋体"/>
          <w:sz w:val="24"/>
          <w:szCs w:val="24"/>
          <w:lang w:val="en-US" w:eastAsia="zh-CN"/>
        </w:rPr>
      </w:pPr>
      <w:r>
        <w:rPr>
          <w:rFonts w:hint="eastAsia" w:eastAsia="宋体"/>
          <w:sz w:val="24"/>
          <w:szCs w:val="24"/>
          <w:lang w:val="en-US" w:eastAsia="zh-CN"/>
        </w:rPr>
        <w:t xml:space="preserve">2) </w:t>
      </w:r>
      <w:r>
        <w:rPr>
          <w:rFonts w:hint="default" w:eastAsia="宋体"/>
          <w:sz w:val="24"/>
          <w:szCs w:val="24"/>
          <w:lang w:val="en-US" w:eastAsia="zh-CN"/>
        </w:rPr>
        <w:t>“</w:t>
      </w:r>
      <w:r>
        <w:rPr>
          <w:rFonts w:hint="eastAsia" w:eastAsia="宋体"/>
          <w:sz w:val="24"/>
          <w:szCs w:val="24"/>
          <w:lang w:val="en-US" w:eastAsia="zh-CN"/>
        </w:rPr>
        <w:t>I don</w:t>
      </w:r>
      <w:r>
        <w:rPr>
          <w:rFonts w:hint="default" w:eastAsia="宋体"/>
          <w:sz w:val="24"/>
          <w:szCs w:val="24"/>
          <w:lang w:val="en-US" w:eastAsia="zh-CN"/>
        </w:rPr>
        <w:t>’</w:t>
      </w:r>
      <w:r>
        <w:rPr>
          <w:rFonts w:hint="eastAsia" w:eastAsia="宋体"/>
          <w:sz w:val="24"/>
          <w:szCs w:val="24"/>
          <w:lang w:val="en-US" w:eastAsia="zh-CN"/>
        </w:rPr>
        <w:t>t have to wait for the financial aid to pay for this textbook.</w:t>
      </w:r>
      <w:r>
        <w:rPr>
          <w:rFonts w:hint="default" w:eastAsia="宋体"/>
          <w:sz w:val="24"/>
          <w:szCs w:val="24"/>
          <w:lang w:val="en-US" w:eastAsia="zh-CN"/>
        </w:rPr>
        <w:t>”</w:t>
      </w:r>
    </w:p>
    <w:p>
      <w:pPr>
        <w:pStyle w:val="7"/>
        <w:numPr>
          <w:numId w:val="0"/>
        </w:numPr>
        <w:ind w:left="360" w:leftChars="0"/>
        <w:rPr>
          <w:rFonts w:hint="default" w:eastAsia="宋体"/>
          <w:sz w:val="24"/>
          <w:szCs w:val="24"/>
          <w:lang w:val="en-US" w:eastAsia="zh-CN"/>
        </w:rPr>
      </w:pPr>
      <w:r>
        <w:rPr>
          <w:rFonts w:hint="eastAsia" w:eastAsia="宋体"/>
          <w:sz w:val="24"/>
          <w:szCs w:val="24"/>
          <w:lang w:val="en-US" w:eastAsia="zh-CN"/>
        </w:rPr>
        <w:t xml:space="preserve">3) </w:t>
      </w:r>
      <w:r>
        <w:rPr>
          <w:rFonts w:hint="default" w:eastAsia="宋体"/>
          <w:sz w:val="24"/>
          <w:szCs w:val="24"/>
          <w:lang w:val="en-US" w:eastAsia="zh-CN"/>
        </w:rPr>
        <w:t>“</w:t>
      </w:r>
      <w:r>
        <w:rPr>
          <w:rFonts w:hint="eastAsia" w:eastAsia="宋体"/>
          <w:sz w:val="24"/>
          <w:szCs w:val="24"/>
          <w:lang w:val="en-US" w:eastAsia="zh-CN"/>
        </w:rPr>
        <w:t>Easy to register for WebAssign.</w:t>
      </w:r>
      <w:r>
        <w:rPr>
          <w:rFonts w:hint="default" w:eastAsia="宋体"/>
          <w:sz w:val="24"/>
          <w:szCs w:val="24"/>
          <w:lang w:val="en-US" w:eastAsia="zh-CN"/>
        </w:rPr>
        <w:t>”</w:t>
      </w:r>
    </w:p>
    <w:p>
      <w:pPr>
        <w:pStyle w:val="7"/>
        <w:numPr>
          <w:numId w:val="0"/>
        </w:numPr>
        <w:ind w:left="360" w:leftChars="0"/>
        <w:rPr>
          <w:rFonts w:hint="default" w:eastAsia="宋体"/>
          <w:sz w:val="24"/>
          <w:szCs w:val="24"/>
          <w:lang w:val="en-US" w:eastAsia="zh-CN"/>
        </w:rPr>
      </w:pPr>
      <w:r>
        <w:rPr>
          <w:rFonts w:hint="eastAsia" w:eastAsia="宋体"/>
          <w:sz w:val="24"/>
          <w:szCs w:val="24"/>
          <w:lang w:val="en-US" w:eastAsia="zh-CN"/>
        </w:rPr>
        <w:t xml:space="preserve">4) </w:t>
      </w:r>
      <w:r>
        <w:rPr>
          <w:rFonts w:hint="default" w:eastAsia="宋体"/>
          <w:sz w:val="24"/>
          <w:szCs w:val="24"/>
          <w:lang w:val="en-US" w:eastAsia="zh-CN"/>
        </w:rPr>
        <w:t>“</w:t>
      </w:r>
      <w:r>
        <w:rPr>
          <w:rFonts w:hint="eastAsia" w:eastAsia="宋体"/>
          <w:sz w:val="24"/>
          <w:szCs w:val="24"/>
          <w:lang w:val="en-US" w:eastAsia="zh-CN"/>
        </w:rPr>
        <w:t>Not much example/instruction when I have difficulty doing homework.</w:t>
      </w:r>
      <w:r>
        <w:rPr>
          <w:rFonts w:hint="default" w:eastAsia="宋体"/>
          <w:sz w:val="24"/>
          <w:szCs w:val="24"/>
          <w:lang w:val="en-US" w:eastAsia="zh-CN"/>
        </w:rPr>
        <w:t>”</w:t>
      </w:r>
    </w:p>
    <w:p>
      <w:pPr>
        <w:pStyle w:val="7"/>
        <w:numPr>
          <w:numId w:val="0"/>
        </w:numPr>
        <w:ind w:left="360" w:leftChars="0"/>
        <w:rPr>
          <w:rFonts w:hint="eastAsia" w:eastAsia="宋体"/>
          <w:sz w:val="24"/>
          <w:szCs w:val="24"/>
          <w:lang w:val="en-US" w:eastAsia="zh-CN"/>
        </w:rPr>
      </w:pPr>
    </w:p>
    <w:p>
      <w:pPr>
        <w:rPr>
          <w:b/>
          <w:sz w:val="24"/>
          <w:szCs w:val="24"/>
        </w:rPr>
      </w:pPr>
      <w:r>
        <w:rPr>
          <w:b/>
          <w:sz w:val="24"/>
          <w:szCs w:val="24"/>
        </w:rPr>
        <w:t>3. Quantitative and Qualitative Measures</w:t>
      </w:r>
    </w:p>
    <w:p>
      <w:pPr>
        <w:ind w:left="360"/>
        <w:rPr>
          <w:b/>
          <w:sz w:val="24"/>
          <w:szCs w:val="24"/>
        </w:rPr>
      </w:pPr>
      <w:r>
        <w:rPr>
          <w:b/>
          <w:sz w:val="24"/>
          <w:szCs w:val="24"/>
        </w:rPr>
        <w:t>3a. Overall Measurements</w:t>
      </w:r>
    </w:p>
    <w:p>
      <w:pPr>
        <w:ind w:left="720"/>
        <w:rPr>
          <w:b/>
          <w:sz w:val="24"/>
          <w:szCs w:val="24"/>
        </w:rPr>
      </w:pPr>
      <w:r>
        <w:rPr>
          <w:b/>
          <w:sz w:val="24"/>
          <w:szCs w:val="24"/>
        </w:rPr>
        <w:t xml:space="preserve">Student Opinion of Materials </w:t>
      </w:r>
    </w:p>
    <w:p>
      <w:pPr>
        <w:ind w:left="1080"/>
        <w:rPr>
          <w:b/>
          <w:sz w:val="24"/>
          <w:szCs w:val="24"/>
        </w:rPr>
      </w:pPr>
      <w:r>
        <w:rPr>
          <w:b/>
          <w:sz w:val="24"/>
          <w:szCs w:val="24"/>
        </w:rPr>
        <w:t>Was the overall student opinion about the materials used in the course positive, neutral, or negative?</w:t>
      </w:r>
    </w:p>
    <w:p>
      <w:pPr>
        <w:ind w:left="1080"/>
        <w:rPr>
          <w:sz w:val="24"/>
          <w:szCs w:val="24"/>
        </w:rPr>
      </w:pPr>
      <w:r>
        <w:rPr>
          <w:sz w:val="24"/>
          <w:szCs w:val="24"/>
        </w:rPr>
        <w:t>Total number of students affected in this project: __</w:t>
      </w:r>
      <w:r>
        <w:rPr>
          <w:rFonts w:hint="eastAsia" w:eastAsia="宋体"/>
          <w:sz w:val="24"/>
          <w:szCs w:val="24"/>
          <w:lang w:val="en-US" w:eastAsia="zh-CN"/>
        </w:rPr>
        <w:t>41</w:t>
      </w:r>
      <w:r>
        <w:rPr>
          <w:sz w:val="24"/>
          <w:szCs w:val="24"/>
        </w:rPr>
        <w:t>______</w:t>
      </w:r>
    </w:p>
    <w:p>
      <w:pPr>
        <w:pStyle w:val="7"/>
        <w:numPr>
          <w:ilvl w:val="0"/>
          <w:numId w:val="5"/>
        </w:numPr>
        <w:ind w:left="1440"/>
        <w:rPr>
          <w:sz w:val="24"/>
          <w:szCs w:val="24"/>
        </w:rPr>
      </w:pPr>
      <w:r>
        <w:rPr>
          <w:sz w:val="24"/>
          <w:szCs w:val="24"/>
        </w:rPr>
        <w:t>Positive: _</w:t>
      </w:r>
      <w:r>
        <w:rPr>
          <w:rFonts w:hint="eastAsia" w:eastAsia="宋体"/>
          <w:sz w:val="24"/>
          <w:szCs w:val="24"/>
          <w:lang w:val="en-US" w:eastAsia="zh-CN"/>
        </w:rPr>
        <w:t xml:space="preserve"> 37.5</w:t>
      </w:r>
      <w:r>
        <w:rPr>
          <w:sz w:val="24"/>
          <w:szCs w:val="24"/>
        </w:rPr>
        <w:t>_____ % of __</w:t>
      </w:r>
      <w:r>
        <w:rPr>
          <w:rFonts w:hint="eastAsia" w:eastAsia="宋体"/>
          <w:sz w:val="24"/>
          <w:szCs w:val="24"/>
          <w:lang w:val="en-US" w:eastAsia="zh-CN"/>
        </w:rPr>
        <w:t>24</w:t>
      </w:r>
      <w:r>
        <w:rPr>
          <w:sz w:val="24"/>
          <w:szCs w:val="24"/>
        </w:rPr>
        <w:t>_____ number of respondents</w:t>
      </w:r>
    </w:p>
    <w:p>
      <w:pPr>
        <w:pStyle w:val="7"/>
        <w:numPr>
          <w:ilvl w:val="0"/>
          <w:numId w:val="5"/>
        </w:numPr>
        <w:ind w:left="1440"/>
        <w:rPr>
          <w:sz w:val="24"/>
          <w:szCs w:val="24"/>
        </w:rPr>
      </w:pPr>
      <w:r>
        <w:rPr>
          <w:sz w:val="24"/>
          <w:szCs w:val="24"/>
        </w:rPr>
        <w:t>Neutral: __</w:t>
      </w:r>
      <w:r>
        <w:rPr>
          <w:rFonts w:hint="eastAsia" w:eastAsia="宋体"/>
          <w:sz w:val="24"/>
          <w:szCs w:val="24"/>
          <w:lang w:val="en-US" w:eastAsia="zh-CN"/>
        </w:rPr>
        <w:t>45.8</w:t>
      </w:r>
      <w:r>
        <w:rPr>
          <w:sz w:val="24"/>
          <w:szCs w:val="24"/>
        </w:rPr>
        <w:t>_____ % of __</w:t>
      </w:r>
      <w:r>
        <w:rPr>
          <w:rFonts w:hint="eastAsia" w:eastAsia="宋体"/>
          <w:sz w:val="24"/>
          <w:szCs w:val="24"/>
          <w:lang w:val="en-US" w:eastAsia="zh-CN"/>
        </w:rPr>
        <w:t>24</w:t>
      </w:r>
      <w:r>
        <w:rPr>
          <w:sz w:val="24"/>
          <w:szCs w:val="24"/>
        </w:rPr>
        <w:t>______ number of respondents</w:t>
      </w:r>
    </w:p>
    <w:p>
      <w:pPr>
        <w:pStyle w:val="7"/>
        <w:numPr>
          <w:ilvl w:val="0"/>
          <w:numId w:val="5"/>
        </w:numPr>
        <w:ind w:left="1440"/>
        <w:rPr>
          <w:sz w:val="24"/>
          <w:szCs w:val="24"/>
        </w:rPr>
      </w:pPr>
      <w:r>
        <w:rPr>
          <w:sz w:val="24"/>
          <w:szCs w:val="24"/>
        </w:rPr>
        <w:t>Negative: _</w:t>
      </w:r>
      <w:r>
        <w:rPr>
          <w:rFonts w:hint="eastAsia" w:eastAsia="宋体"/>
          <w:sz w:val="24"/>
          <w:szCs w:val="24"/>
          <w:lang w:val="en-US" w:eastAsia="zh-CN"/>
        </w:rPr>
        <w:t>16.7</w:t>
      </w:r>
      <w:r>
        <w:rPr>
          <w:sz w:val="24"/>
          <w:szCs w:val="24"/>
        </w:rPr>
        <w:t>_____ % of __</w:t>
      </w:r>
      <w:r>
        <w:rPr>
          <w:rFonts w:hint="eastAsia" w:eastAsia="宋体"/>
          <w:sz w:val="24"/>
          <w:szCs w:val="24"/>
          <w:lang w:val="en-US" w:eastAsia="zh-CN"/>
        </w:rPr>
        <w:t>24</w:t>
      </w:r>
      <w:r>
        <w:rPr>
          <w:sz w:val="24"/>
          <w:szCs w:val="24"/>
        </w:rPr>
        <w:t>______ number of respondents</w:t>
      </w:r>
    </w:p>
    <w:p>
      <w:pPr>
        <w:rPr>
          <w:sz w:val="24"/>
          <w:szCs w:val="24"/>
        </w:rPr>
      </w:pPr>
    </w:p>
    <w:p>
      <w:pPr>
        <w:ind w:firstLine="720"/>
        <w:rPr>
          <w:sz w:val="24"/>
          <w:szCs w:val="24"/>
        </w:rPr>
      </w:pPr>
      <w:r>
        <w:rPr>
          <w:b/>
          <w:sz w:val="24"/>
          <w:szCs w:val="24"/>
        </w:rPr>
        <w:t>Student Learning Outcomes and Grades</w:t>
      </w:r>
    </w:p>
    <w:p>
      <w:pPr>
        <w:ind w:left="1080"/>
        <w:rPr>
          <w:b/>
          <w:sz w:val="24"/>
          <w:szCs w:val="24"/>
        </w:rPr>
      </w:pPr>
      <w:r>
        <w:rPr>
          <w:b/>
          <w:sz w:val="24"/>
          <w:szCs w:val="24"/>
        </w:rPr>
        <w:t>Was the overall comparative impact on student performance in terms of learning outcomes and grades in the semester(s) of implementation over previous semesters positive, neutral, or negative?</w:t>
      </w:r>
    </w:p>
    <w:p>
      <w:pPr>
        <w:pStyle w:val="7"/>
        <w:ind w:left="0"/>
        <w:rPr>
          <w:sz w:val="24"/>
          <w:szCs w:val="24"/>
        </w:rPr>
      </w:pPr>
      <w:r>
        <w:rPr>
          <w:sz w:val="24"/>
          <w:szCs w:val="24"/>
        </w:rPr>
        <w:t xml:space="preserve">          </w:t>
      </w:r>
      <w:r>
        <w:rPr>
          <w:i/>
          <w:sz w:val="24"/>
          <w:szCs w:val="24"/>
        </w:rPr>
        <w:t xml:space="preserve">Student outcomes should be described in detail in Section 3b. </w:t>
      </w:r>
      <w:r>
        <w:rPr>
          <w:sz w:val="24"/>
          <w:szCs w:val="24"/>
        </w:rPr>
        <w:t xml:space="preserve">      </w:t>
      </w:r>
    </w:p>
    <w:p>
      <w:pPr>
        <w:pStyle w:val="7"/>
        <w:ind w:left="0"/>
        <w:rPr>
          <w:sz w:val="24"/>
          <w:szCs w:val="24"/>
        </w:rPr>
      </w:pPr>
    </w:p>
    <w:p>
      <w:pPr>
        <w:pStyle w:val="7"/>
        <w:ind w:left="0"/>
        <w:rPr>
          <w:sz w:val="24"/>
          <w:szCs w:val="24"/>
        </w:rPr>
      </w:pPr>
      <w:r>
        <w:rPr>
          <w:sz w:val="24"/>
          <w:szCs w:val="24"/>
        </w:rPr>
        <w:t xml:space="preserve">         Choose One:  </w:t>
      </w:r>
    </w:p>
    <w:p>
      <w:pPr>
        <w:pStyle w:val="7"/>
        <w:numPr>
          <w:ilvl w:val="0"/>
          <w:numId w:val="6"/>
        </w:numPr>
        <w:rPr>
          <w:sz w:val="24"/>
          <w:szCs w:val="24"/>
        </w:rPr>
      </w:pPr>
      <w:r>
        <w:rPr>
          <w:sz w:val="24"/>
          <w:szCs w:val="24"/>
        </w:rPr>
        <w:t>___       Positive: Higher performance outcomes measured over previous semester(s)</w:t>
      </w:r>
    </w:p>
    <w:p>
      <w:pPr>
        <w:pStyle w:val="7"/>
        <w:numPr>
          <w:ilvl w:val="0"/>
          <w:numId w:val="6"/>
        </w:numPr>
        <w:rPr>
          <w:sz w:val="24"/>
          <w:szCs w:val="24"/>
        </w:rPr>
      </w:pPr>
      <w:r>
        <w:rPr>
          <w:sz w:val="24"/>
          <w:szCs w:val="24"/>
        </w:rPr>
        <w:t>_</w:t>
      </w:r>
      <w:r>
        <w:rPr>
          <w:rFonts w:hint="eastAsia" w:eastAsia="宋体"/>
          <w:sz w:val="24"/>
          <w:szCs w:val="24"/>
          <w:lang w:val="en-US" w:eastAsia="zh-CN"/>
        </w:rPr>
        <w:t>X</w:t>
      </w:r>
      <w:r>
        <w:rPr>
          <w:sz w:val="24"/>
          <w:szCs w:val="24"/>
        </w:rPr>
        <w:t>_       Neutral: Same performance outcomes over previous semester(s)</w:t>
      </w:r>
    </w:p>
    <w:p>
      <w:pPr>
        <w:pStyle w:val="7"/>
        <w:numPr>
          <w:ilvl w:val="0"/>
          <w:numId w:val="6"/>
        </w:numPr>
        <w:rPr>
          <w:sz w:val="24"/>
          <w:szCs w:val="24"/>
        </w:rPr>
      </w:pPr>
      <w:r>
        <w:rPr>
          <w:sz w:val="24"/>
          <w:szCs w:val="24"/>
        </w:rPr>
        <w:t xml:space="preserve">___     </w:t>
      </w:r>
      <w:r>
        <w:rPr>
          <w:rFonts w:hint="eastAsia" w:eastAsia="宋体"/>
          <w:sz w:val="24"/>
          <w:szCs w:val="24"/>
          <w:lang w:val="en-US" w:eastAsia="zh-CN"/>
        </w:rPr>
        <w:t xml:space="preserve">  </w:t>
      </w:r>
      <w:r>
        <w:rPr>
          <w:sz w:val="24"/>
          <w:szCs w:val="24"/>
        </w:rPr>
        <w:t xml:space="preserve">Negative: Lower performance outcomes over previous semester(s) </w:t>
      </w:r>
    </w:p>
    <w:p>
      <w:pPr>
        <w:rPr>
          <w:sz w:val="24"/>
          <w:szCs w:val="24"/>
        </w:rPr>
      </w:pPr>
    </w:p>
    <w:p>
      <w:pPr>
        <w:ind w:left="720"/>
        <w:rPr>
          <w:b/>
          <w:sz w:val="24"/>
          <w:szCs w:val="24"/>
        </w:rPr>
      </w:pPr>
      <w:r>
        <w:rPr>
          <w:b/>
          <w:sz w:val="24"/>
          <w:szCs w:val="24"/>
        </w:rPr>
        <w:t>Student Drop/Fail/Withdraw (DFW) Rates</w:t>
      </w:r>
    </w:p>
    <w:p>
      <w:pPr>
        <w:ind w:left="1080"/>
        <w:rPr>
          <w:b/>
          <w:sz w:val="24"/>
          <w:szCs w:val="24"/>
        </w:rPr>
      </w:pPr>
      <w:r>
        <w:rPr>
          <w:b/>
          <w:sz w:val="24"/>
          <w:szCs w:val="24"/>
        </w:rPr>
        <w:t>Was the overall comparative impact on Drop/Fail/Withdraw (DFW) rates in the semester(s) of implementation over previous semesters positive, neutral, or negative?</w:t>
      </w:r>
    </w:p>
    <w:p>
      <w:pPr>
        <w:ind w:left="360"/>
        <w:rPr>
          <w:b/>
          <w:sz w:val="24"/>
          <w:szCs w:val="24"/>
        </w:rPr>
      </w:pPr>
      <w:r>
        <w:rPr>
          <w:b/>
          <w:sz w:val="24"/>
          <w:szCs w:val="24"/>
        </w:rPr>
        <w:t>Drop/Fail/Withdraw Rate:</w:t>
      </w:r>
    </w:p>
    <w:p>
      <w:pPr>
        <w:ind w:left="360"/>
        <w:rPr>
          <w:sz w:val="24"/>
          <w:szCs w:val="24"/>
        </w:rPr>
      </w:pPr>
      <w:r>
        <w:rPr>
          <w:sz w:val="24"/>
          <w:szCs w:val="24"/>
        </w:rPr>
        <w:t>__</w:t>
      </w:r>
      <w:r>
        <w:rPr>
          <w:rFonts w:hint="eastAsia" w:eastAsia="宋体"/>
          <w:sz w:val="24"/>
          <w:szCs w:val="24"/>
          <w:lang w:val="en-US" w:eastAsia="zh-CN"/>
        </w:rPr>
        <w:t>48.8</w:t>
      </w:r>
      <w:r>
        <w:rPr>
          <w:sz w:val="24"/>
          <w:szCs w:val="24"/>
        </w:rPr>
        <w:t>____% of students, out of a total _</w:t>
      </w:r>
      <w:r>
        <w:rPr>
          <w:rFonts w:hint="eastAsia" w:eastAsia="宋体"/>
          <w:sz w:val="24"/>
          <w:szCs w:val="24"/>
          <w:lang w:val="en-US" w:eastAsia="zh-CN"/>
        </w:rPr>
        <w:t>41</w:t>
      </w:r>
      <w:r>
        <w:rPr>
          <w:sz w:val="24"/>
          <w:szCs w:val="24"/>
        </w:rPr>
        <w:t xml:space="preserve">____ students affected, dropped/failed/withdrew from the course in the final semester of implementation. </w:t>
      </w:r>
    </w:p>
    <w:p>
      <w:pPr>
        <w:ind w:left="360"/>
        <w:rPr>
          <w:sz w:val="24"/>
          <w:szCs w:val="24"/>
        </w:rPr>
      </w:pPr>
      <w:r>
        <w:rPr>
          <w:sz w:val="24"/>
          <w:szCs w:val="24"/>
        </w:rPr>
        <w:t xml:space="preserve">Choose One:  </w:t>
      </w:r>
    </w:p>
    <w:p>
      <w:pPr>
        <w:pStyle w:val="7"/>
        <w:numPr>
          <w:ilvl w:val="0"/>
          <w:numId w:val="7"/>
        </w:numPr>
        <w:rPr>
          <w:sz w:val="24"/>
          <w:szCs w:val="24"/>
        </w:rPr>
      </w:pPr>
      <w:r>
        <w:rPr>
          <w:sz w:val="24"/>
          <w:szCs w:val="24"/>
        </w:rPr>
        <w:t>___     Positive: This is a lower percentage of students with D/F/W than previous semester(s)</w:t>
      </w:r>
    </w:p>
    <w:p>
      <w:pPr>
        <w:pStyle w:val="7"/>
        <w:numPr>
          <w:ilvl w:val="0"/>
          <w:numId w:val="7"/>
        </w:numPr>
        <w:rPr>
          <w:sz w:val="24"/>
          <w:szCs w:val="24"/>
        </w:rPr>
      </w:pPr>
      <w:r>
        <w:rPr>
          <w:sz w:val="24"/>
          <w:szCs w:val="24"/>
        </w:rPr>
        <w:t>_</w:t>
      </w:r>
      <w:r>
        <w:rPr>
          <w:rFonts w:hint="eastAsia" w:eastAsia="宋体"/>
          <w:sz w:val="24"/>
          <w:szCs w:val="24"/>
          <w:lang w:val="en-US" w:eastAsia="zh-CN"/>
        </w:rPr>
        <w:t>X</w:t>
      </w:r>
      <w:r>
        <w:rPr>
          <w:sz w:val="24"/>
          <w:szCs w:val="24"/>
        </w:rPr>
        <w:t>_     Neutral: This is the same percentage of students with D/F/W than previous semester(s)</w:t>
      </w:r>
    </w:p>
    <w:p>
      <w:pPr>
        <w:pStyle w:val="7"/>
        <w:numPr>
          <w:ilvl w:val="0"/>
          <w:numId w:val="7"/>
        </w:numPr>
        <w:rPr>
          <w:b/>
          <w:sz w:val="24"/>
          <w:szCs w:val="24"/>
        </w:rPr>
      </w:pPr>
      <w:r>
        <w:rPr>
          <w:sz w:val="24"/>
          <w:szCs w:val="24"/>
        </w:rPr>
        <w:t>___     Negative: This is a higher percentage of students with D/F/W than previous semester(s)</w:t>
      </w:r>
    </w:p>
    <w:p>
      <w:pPr>
        <w:ind w:left="360"/>
        <w:rPr>
          <w:b/>
          <w:sz w:val="24"/>
          <w:szCs w:val="24"/>
        </w:rPr>
      </w:pPr>
      <w:r>
        <w:rPr>
          <w:b/>
          <w:sz w:val="24"/>
          <w:szCs w:val="24"/>
        </w:rPr>
        <w:t>3b. Narrative</w:t>
      </w:r>
    </w:p>
    <w:p>
      <w:pPr>
        <w:pStyle w:val="7"/>
        <w:numPr>
          <w:numId w:val="0"/>
        </w:numPr>
        <w:ind w:left="360" w:leftChars="0"/>
        <w:rPr>
          <w:rFonts w:hint="eastAsia" w:eastAsia="宋体"/>
          <w:b w:val="0"/>
          <w:bCs/>
          <w:sz w:val="24"/>
          <w:szCs w:val="24"/>
          <w:lang w:val="en-US" w:eastAsia="zh-CN"/>
        </w:rPr>
      </w:pPr>
      <w:r>
        <w:rPr>
          <w:rFonts w:hint="eastAsia" w:eastAsia="宋体"/>
          <w:b w:val="0"/>
          <w:bCs/>
          <w:sz w:val="24"/>
          <w:szCs w:val="24"/>
          <w:lang w:val="en-US" w:eastAsia="zh-CN"/>
        </w:rPr>
        <w:t>The assessment data provided below includes three quantitative measures and one qualitative measure. The quantitative measures are: gain rate, success rate and DFW rate; and the qualitative measure is the survey. For the quantitative measures, the comparison data for the course(s) not using OER (Pearson MyMathlab) is also provided. From data collected, I performed statistical analysis and conclude that there is NO difference between the courses use OER (OpenStax+WebAssign) and the courses use expensive textbook (Pearson MyMathLab) in terms of learning outcomes.</w:t>
      </w:r>
    </w:p>
    <w:p>
      <w:pPr>
        <w:pStyle w:val="7"/>
        <w:numPr>
          <w:numId w:val="0"/>
        </w:numPr>
        <w:ind w:left="360" w:leftChars="0"/>
        <w:rPr>
          <w:rFonts w:hint="eastAsia" w:eastAsia="宋体"/>
          <w:b w:val="0"/>
          <w:bCs/>
          <w:sz w:val="24"/>
          <w:szCs w:val="24"/>
          <w:lang w:val="en-US" w:eastAsia="zh-CN"/>
        </w:rPr>
      </w:pPr>
    </w:p>
    <w:p>
      <w:pPr>
        <w:pStyle w:val="7"/>
        <w:numPr>
          <w:ilvl w:val="0"/>
          <w:numId w:val="8"/>
        </w:numPr>
        <w:ind w:left="360" w:leftChars="0"/>
        <w:rPr>
          <w:rFonts w:hint="eastAsia" w:eastAsia="宋体"/>
          <w:b w:val="0"/>
          <w:bCs/>
          <w:sz w:val="24"/>
          <w:szCs w:val="24"/>
          <w:lang w:val="en-US" w:eastAsia="zh-CN"/>
        </w:rPr>
      </w:pPr>
      <w:r>
        <w:rPr>
          <w:rFonts w:hint="eastAsia" w:eastAsia="宋体"/>
          <w:b w:val="0"/>
          <w:bCs/>
          <w:sz w:val="24"/>
          <w:szCs w:val="24"/>
          <w:lang w:val="en-US" w:eastAsia="zh-CN"/>
        </w:rPr>
        <w:t xml:space="preserve">gain rate: </w:t>
      </w:r>
    </w:p>
    <w:p>
      <w:pPr>
        <w:pStyle w:val="7"/>
        <w:numPr>
          <w:numId w:val="0"/>
        </w:numPr>
        <w:ind w:left="720" w:leftChars="0" w:firstLine="720" w:firstLineChars="0"/>
        <w:rPr>
          <w:rFonts w:hint="eastAsia" w:eastAsia="宋体"/>
          <w:b w:val="0"/>
          <w:bCs/>
          <w:sz w:val="24"/>
          <w:szCs w:val="24"/>
          <w:lang w:val="en-US" w:eastAsia="zh-CN"/>
        </w:rPr>
      </w:pPr>
      <w:r>
        <w:rPr>
          <w:rFonts w:hint="eastAsia" w:eastAsia="宋体"/>
          <w:b w:val="0"/>
          <w:bCs/>
          <w:position w:val="-30"/>
          <w:sz w:val="24"/>
          <w:szCs w:val="24"/>
          <w:lang w:val="en-US" w:eastAsia="zh-CN"/>
        </w:rPr>
        <w:object>
          <v:shape id="_x0000_i1025" o:spt="75" type="#_x0000_t75" style="height:34pt;width:229.95pt;" o:ole="t" filled="f" o:preferrelative="t" stroked="f" coordsize="21600,21600">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r>
        <w:rPr>
          <w:rFonts w:hint="eastAsia" w:eastAsia="宋体"/>
          <w:b w:val="0"/>
          <w:bCs/>
          <w:position w:val="-10"/>
          <w:sz w:val="24"/>
          <w:szCs w:val="24"/>
          <w:lang w:val="en-US" w:eastAsia="zh-CN"/>
        </w:rPr>
        <w:object>
          <v:shape id="_x0000_i1026" o:spt="75" type="#_x0000_t75" style="height:17pt;width:72pt;" o:ole="t" filled="f" o:preferrelative="t" stroked="f" coordsize="21600,21600">
            <v:fill on="f" focussize="0,0"/>
            <v:stroke on="f"/>
            <v:imagedata r:id="rId7" o:title=""/>
            <o:lock v:ext="edit" aspectratio="t"/>
            <w10:wrap type="none"/>
            <w10:anchorlock/>
          </v:shape>
          <o:OLEObject Type="Embed" ProgID="Equation.KSEE3" ShapeID="_x0000_i1026" DrawAspect="Content" ObjectID="_1468075726" r:id="rId6">
            <o:LockedField>false</o:LockedField>
          </o:OLEObject>
        </w:object>
      </w:r>
      <w:r>
        <w:rPr>
          <w:rFonts w:hint="eastAsia" w:eastAsia="宋体"/>
          <w:b w:val="0"/>
          <w:bCs/>
          <w:position w:val="-10"/>
          <w:sz w:val="24"/>
          <w:szCs w:val="24"/>
          <w:lang w:val="en-US" w:eastAsia="zh-CN"/>
        </w:rPr>
        <w:object>
          <v:shape id="_x0000_i1027" o:spt="75" type="#_x0000_t75" style="height:17pt;width:72pt;" o:ole="t" filled="f" o:preferrelative="t" stroked="f" coordsize="21600,21600">
            <v:fill on="f" focussize="0,0"/>
            <v:stroke on="f"/>
            <v:imagedata r:id="rId7" o:title=""/>
            <o:lock v:ext="edit" aspectratio="t"/>
            <w10:wrap type="none"/>
            <w10:anchorlock/>
          </v:shape>
          <o:OLEObject Type="Embed" ProgID="Equation.KSEE3" ShapeID="_x0000_i1027" DrawAspect="Content" ObjectID="_1468075727" r:id="rId8">
            <o:LockedField>false</o:LockedField>
          </o:OLEObject>
        </w:object>
      </w:r>
    </w:p>
    <w:p>
      <w:pPr>
        <w:pStyle w:val="7"/>
        <w:numPr>
          <w:numId w:val="0"/>
        </w:numPr>
        <w:rPr>
          <w:rFonts w:hint="eastAsia" w:eastAsia="宋体"/>
          <w:b w:val="0"/>
          <w:bCs/>
          <w:sz w:val="24"/>
          <w:szCs w:val="24"/>
          <w:lang w:val="en-US" w:eastAsia="zh-CN"/>
        </w:rPr>
      </w:pPr>
    </w:p>
    <w:tbl>
      <w:tblPr>
        <w:tblW w:w="10150" w:type="dxa"/>
        <w:tblCellSpacing w:w="0" w:type="dxa"/>
        <w:tblInd w:w="11" w:type="dxa"/>
        <w:shd w:val="clear"/>
        <w:tblLayout w:type="fixed"/>
        <w:tblCellMar>
          <w:top w:w="0" w:type="dxa"/>
          <w:left w:w="0" w:type="dxa"/>
          <w:bottom w:w="0" w:type="dxa"/>
          <w:right w:w="0" w:type="dxa"/>
        </w:tblCellMar>
      </w:tblPr>
      <w:tblGrid>
        <w:gridCol w:w="1973"/>
        <w:gridCol w:w="1448"/>
        <w:gridCol w:w="1454"/>
        <w:gridCol w:w="2068"/>
        <w:gridCol w:w="1809"/>
        <w:gridCol w:w="1398"/>
      </w:tblGrid>
      <w:tr>
        <w:tblPrEx>
          <w:shd w:val="clear"/>
          <w:tblLayout w:type="fixed"/>
          <w:tblCellMar>
            <w:top w:w="0" w:type="dxa"/>
            <w:left w:w="0" w:type="dxa"/>
            <w:bottom w:w="0" w:type="dxa"/>
            <w:right w:w="0" w:type="dxa"/>
          </w:tblCellMar>
        </w:tblPrEx>
        <w:trPr>
          <w:trHeight w:val="1092" w:hRule="atLeast"/>
          <w:tblCellSpacing w:w="0" w:type="dxa"/>
        </w:trPr>
        <w:tc>
          <w:tcPr>
            <w:tcW w:w="1973" w:type="dxa"/>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rPr>
                <w:b/>
                <w:bCs w:val="0"/>
                <w:i w:val="0"/>
                <w:iCs w:val="0"/>
                <w:color w:val="FFFFFF"/>
                <w:sz w:val="24"/>
                <w:szCs w:val="24"/>
                <w:bdr w:val="none" w:color="auto" w:sz="0" w:space="0"/>
              </w:rPr>
            </w:pPr>
            <w:r>
              <w:rPr>
                <w:b/>
                <w:bCs w:val="0"/>
                <w:i w:val="0"/>
                <w:iCs w:val="0"/>
                <w:color w:val="FFFFFF"/>
                <w:sz w:val="24"/>
                <w:szCs w:val="24"/>
                <w:bdr w:val="none" w:color="auto" w:sz="0" w:space="0"/>
              </w:rPr>
              <w:t>Sections</w:t>
            </w:r>
          </w:p>
          <w:p>
            <w:pPr>
              <w:pStyle w:val="2"/>
              <w:keepNext w:val="0"/>
              <w:keepLines w:val="0"/>
              <w:widowControl/>
              <w:suppressLineNumbers w:val="0"/>
              <w:jc w:val="center"/>
              <w:rPr>
                <w:rFonts w:hint="eastAsia" w:eastAsia="宋体"/>
                <w:b/>
                <w:bCs w:val="0"/>
                <w:i w:val="0"/>
                <w:iCs w:val="0"/>
                <w:color w:val="FFFFFF"/>
                <w:sz w:val="24"/>
                <w:szCs w:val="24"/>
                <w:bdr w:val="none" w:color="auto" w:sz="0" w:space="0"/>
                <w:lang w:val="en-US" w:eastAsia="zh-CN"/>
              </w:rPr>
            </w:pPr>
            <w:r>
              <w:rPr>
                <w:rFonts w:hint="eastAsia" w:eastAsia="宋体"/>
                <w:b/>
                <w:bCs w:val="0"/>
                <w:i w:val="0"/>
                <w:iCs w:val="0"/>
                <w:color w:val="FFFFFF"/>
                <w:sz w:val="24"/>
                <w:szCs w:val="24"/>
                <w:bdr w:val="none" w:color="auto" w:sz="0" w:space="0"/>
                <w:lang w:val="en-US" w:eastAsia="zh-CN"/>
              </w:rPr>
              <w:t>Fall 2016</w:t>
            </w:r>
          </w:p>
        </w:tc>
        <w:tc>
          <w:tcPr>
            <w:tcW w:w="1448" w:type="dxa"/>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FFFFFF"/>
                <w:sz w:val="24"/>
                <w:szCs w:val="24"/>
                <w:bdr w:val="none" w:color="auto" w:sz="0" w:space="0"/>
              </w:rPr>
              <w:t># of</w:t>
            </w:r>
          </w:p>
          <w:p>
            <w:pPr>
              <w:pStyle w:val="2"/>
              <w:keepNext w:val="0"/>
              <w:keepLines w:val="0"/>
              <w:widowControl/>
              <w:suppressLineNumbers w:val="0"/>
              <w:jc w:val="center"/>
              <w:rPr>
                <w:b/>
                <w:bCs w:val="0"/>
                <w:i w:val="0"/>
                <w:iCs w:val="0"/>
                <w:sz w:val="24"/>
                <w:szCs w:val="24"/>
              </w:rPr>
            </w:pPr>
            <w:r>
              <w:rPr>
                <w:b/>
                <w:bCs w:val="0"/>
                <w:i w:val="0"/>
                <w:iCs w:val="0"/>
                <w:color w:val="FFFFFF"/>
                <w:sz w:val="24"/>
                <w:szCs w:val="24"/>
                <w:bdr w:val="none" w:color="auto" w:sz="0" w:space="0"/>
              </w:rPr>
              <w:t>student</w:t>
            </w:r>
          </w:p>
        </w:tc>
        <w:tc>
          <w:tcPr>
            <w:tcW w:w="1454" w:type="dxa"/>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FFFFFF"/>
                <w:sz w:val="24"/>
                <w:szCs w:val="24"/>
                <w:bdr w:val="none" w:color="auto" w:sz="0" w:space="0"/>
              </w:rPr>
              <w:t>Pretest</w:t>
            </w:r>
          </w:p>
          <w:p>
            <w:pPr>
              <w:pStyle w:val="2"/>
              <w:keepNext w:val="0"/>
              <w:keepLines w:val="0"/>
              <w:widowControl/>
              <w:suppressLineNumbers w:val="0"/>
              <w:jc w:val="center"/>
              <w:rPr>
                <w:b/>
                <w:bCs w:val="0"/>
                <w:i w:val="0"/>
                <w:iCs w:val="0"/>
                <w:sz w:val="24"/>
                <w:szCs w:val="24"/>
              </w:rPr>
            </w:pPr>
            <w:r>
              <w:rPr>
                <w:b/>
                <w:bCs w:val="0"/>
                <w:i w:val="0"/>
                <w:iCs w:val="0"/>
                <w:color w:val="FFFFFF"/>
                <w:sz w:val="24"/>
                <w:szCs w:val="24"/>
                <w:bdr w:val="none" w:color="auto" w:sz="0" w:space="0"/>
              </w:rPr>
              <w:t>Mean</w:t>
            </w:r>
          </w:p>
        </w:tc>
        <w:tc>
          <w:tcPr>
            <w:tcW w:w="2068" w:type="dxa"/>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rPr>
                <w:b/>
                <w:bCs w:val="0"/>
                <w:i w:val="0"/>
                <w:iCs w:val="0"/>
                <w:color w:val="FFFFFF"/>
                <w:sz w:val="24"/>
                <w:szCs w:val="24"/>
                <w:bdr w:val="none" w:color="auto" w:sz="0" w:space="0"/>
              </w:rPr>
            </w:pPr>
            <w:r>
              <w:rPr>
                <w:b/>
                <w:bCs w:val="0"/>
                <w:i w:val="0"/>
                <w:iCs w:val="0"/>
                <w:color w:val="FFFFFF"/>
                <w:sz w:val="24"/>
                <w:szCs w:val="24"/>
                <w:bdr w:val="none" w:color="auto" w:sz="0" w:space="0"/>
              </w:rPr>
              <w:t>Posttest</w:t>
            </w:r>
          </w:p>
          <w:p>
            <w:pPr>
              <w:pStyle w:val="2"/>
              <w:keepNext w:val="0"/>
              <w:keepLines w:val="0"/>
              <w:widowControl/>
              <w:suppressLineNumbers w:val="0"/>
              <w:jc w:val="center"/>
              <w:rPr>
                <w:b/>
                <w:bCs w:val="0"/>
                <w:i w:val="0"/>
                <w:iCs w:val="0"/>
                <w:sz w:val="24"/>
                <w:szCs w:val="24"/>
              </w:rPr>
            </w:pPr>
            <w:r>
              <w:rPr>
                <w:b/>
                <w:bCs w:val="0"/>
                <w:i w:val="0"/>
                <w:iCs w:val="0"/>
                <w:color w:val="FFFFFF"/>
                <w:sz w:val="24"/>
                <w:szCs w:val="24"/>
                <w:bdr w:val="none" w:color="auto" w:sz="0" w:space="0"/>
              </w:rPr>
              <w:t>Mean</w:t>
            </w:r>
          </w:p>
        </w:tc>
        <w:tc>
          <w:tcPr>
            <w:tcW w:w="3207" w:type="dxa"/>
            <w:gridSpan w:val="2"/>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FFFFFF"/>
                <w:sz w:val="24"/>
                <w:szCs w:val="24"/>
                <w:bdr w:val="none" w:color="auto" w:sz="0" w:space="0"/>
              </w:rPr>
              <w:t>Gain Rate</w:t>
            </w:r>
          </w:p>
        </w:tc>
      </w:tr>
      <w:tr>
        <w:tblPrEx>
          <w:tblLayout w:type="fixed"/>
          <w:tblCellMar>
            <w:top w:w="0" w:type="dxa"/>
            <w:left w:w="0" w:type="dxa"/>
            <w:bottom w:w="0" w:type="dxa"/>
            <w:right w:w="0" w:type="dxa"/>
          </w:tblCellMar>
        </w:tblPrEx>
        <w:trPr>
          <w:trHeight w:val="735" w:hRule="atLeast"/>
          <w:tblCellSpacing w:w="0" w:type="dxa"/>
        </w:trPr>
        <w:tc>
          <w:tcPr>
            <w:tcW w:w="1973"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000000"/>
                <w:sz w:val="24"/>
                <w:szCs w:val="24"/>
                <w:bdr w:val="none" w:color="auto" w:sz="0" w:space="0"/>
              </w:rPr>
              <w:t>Pearson 1</w:t>
            </w:r>
          </w:p>
        </w:tc>
        <w:tc>
          <w:tcPr>
            <w:tcW w:w="1448"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000000"/>
                <w:sz w:val="24"/>
                <w:szCs w:val="24"/>
                <w:bdr w:val="none" w:color="auto" w:sz="0" w:space="0"/>
              </w:rPr>
              <w:t>37</w:t>
            </w:r>
          </w:p>
        </w:tc>
        <w:tc>
          <w:tcPr>
            <w:tcW w:w="1454"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000000"/>
                <w:sz w:val="24"/>
                <w:szCs w:val="24"/>
                <w:bdr w:val="none" w:color="auto" w:sz="0" w:space="0"/>
              </w:rPr>
              <w:t>33</w:t>
            </w:r>
          </w:p>
        </w:tc>
        <w:tc>
          <w:tcPr>
            <w:tcW w:w="2068"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000000"/>
                <w:sz w:val="24"/>
                <w:szCs w:val="24"/>
                <w:bdr w:val="none" w:color="auto" w:sz="0" w:space="0"/>
              </w:rPr>
              <w:t>53</w:t>
            </w:r>
          </w:p>
        </w:tc>
        <w:tc>
          <w:tcPr>
            <w:tcW w:w="1809"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000000"/>
                <w:sz w:val="24"/>
                <w:szCs w:val="24"/>
                <w:bdr w:val="none" w:color="auto" w:sz="0" w:space="0"/>
              </w:rPr>
              <w:t>60.61%</w:t>
            </w:r>
          </w:p>
        </w:tc>
        <w:tc>
          <w:tcPr>
            <w:tcW w:w="1398" w:type="dxa"/>
            <w:vMerge w:val="restart"/>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p>
          <w:p>
            <w:pPr>
              <w:pStyle w:val="2"/>
              <w:keepNext w:val="0"/>
              <w:keepLines w:val="0"/>
              <w:widowControl/>
              <w:suppressLineNumbers w:val="0"/>
              <w:jc w:val="center"/>
              <w:rPr>
                <w:b/>
                <w:bCs w:val="0"/>
                <w:i w:val="0"/>
                <w:iCs w:val="0"/>
                <w:sz w:val="24"/>
                <w:szCs w:val="24"/>
              </w:rPr>
            </w:pPr>
            <w:r>
              <w:rPr>
                <w:b/>
                <w:bCs w:val="0"/>
                <w:i w:val="0"/>
                <w:iCs w:val="0"/>
                <w:color w:val="000000"/>
                <w:sz w:val="24"/>
                <w:szCs w:val="24"/>
                <w:bdr w:val="none" w:color="auto" w:sz="0" w:space="0"/>
              </w:rPr>
              <w:t>57.33%</w:t>
            </w:r>
          </w:p>
        </w:tc>
      </w:tr>
      <w:tr>
        <w:tblPrEx>
          <w:tblLayout w:type="fixed"/>
          <w:tblCellMar>
            <w:top w:w="0" w:type="dxa"/>
            <w:left w:w="0" w:type="dxa"/>
            <w:bottom w:w="0" w:type="dxa"/>
            <w:right w:w="0" w:type="dxa"/>
          </w:tblCellMar>
        </w:tblPrEx>
        <w:trPr>
          <w:trHeight w:val="648" w:hRule="atLeast"/>
          <w:tblCellSpacing w:w="0" w:type="dxa"/>
        </w:trPr>
        <w:tc>
          <w:tcPr>
            <w:tcW w:w="1973" w:type="dxa"/>
            <w:tcBorders>
              <w:top w:val="single" w:color="FFFFFF" w:sz="4" w:space="0"/>
              <w:left w:val="single" w:color="FFFFFF" w:sz="4" w:space="0"/>
              <w:bottom w:val="single" w:color="FFFFFF" w:sz="12" w:space="0"/>
              <w:right w:val="single" w:color="FFFFFF" w:sz="4" w:space="0"/>
            </w:tcBorders>
            <w:shd w:val="clear" w:color="auto" w:fill="EEF4E8"/>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000000"/>
                <w:sz w:val="24"/>
                <w:szCs w:val="24"/>
                <w:bdr w:val="none" w:color="auto" w:sz="0" w:space="0"/>
              </w:rPr>
              <w:t>Pearson 2</w:t>
            </w:r>
          </w:p>
        </w:tc>
        <w:tc>
          <w:tcPr>
            <w:tcW w:w="1448" w:type="dxa"/>
            <w:tcBorders>
              <w:top w:val="single" w:color="FFFFFF" w:sz="4" w:space="0"/>
              <w:left w:val="single" w:color="FFFFFF" w:sz="4" w:space="0"/>
              <w:bottom w:val="single" w:color="FFFFFF" w:sz="12" w:space="0"/>
              <w:right w:val="single" w:color="FFFFFF" w:sz="4" w:space="0"/>
            </w:tcBorders>
            <w:shd w:val="clear" w:color="auto" w:fill="EEF4E8"/>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000000"/>
                <w:sz w:val="24"/>
                <w:szCs w:val="24"/>
                <w:bdr w:val="none" w:color="auto" w:sz="0" w:space="0"/>
              </w:rPr>
              <w:t>33</w:t>
            </w:r>
          </w:p>
        </w:tc>
        <w:tc>
          <w:tcPr>
            <w:tcW w:w="1454" w:type="dxa"/>
            <w:tcBorders>
              <w:top w:val="single" w:color="FFFFFF" w:sz="4" w:space="0"/>
              <w:left w:val="single" w:color="FFFFFF" w:sz="4" w:space="0"/>
              <w:bottom w:val="single" w:color="FFFFFF" w:sz="12" w:space="0"/>
              <w:right w:val="single" w:color="FFFFFF" w:sz="4" w:space="0"/>
            </w:tcBorders>
            <w:shd w:val="clear" w:color="auto" w:fill="EEF4E8"/>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000000"/>
                <w:sz w:val="24"/>
                <w:szCs w:val="24"/>
                <w:bdr w:val="none" w:color="auto" w:sz="0" w:space="0"/>
              </w:rPr>
              <w:t>37</w:t>
            </w:r>
          </w:p>
        </w:tc>
        <w:tc>
          <w:tcPr>
            <w:tcW w:w="2068" w:type="dxa"/>
            <w:tcBorders>
              <w:top w:val="single" w:color="FFFFFF" w:sz="4" w:space="0"/>
              <w:left w:val="single" w:color="FFFFFF" w:sz="4" w:space="0"/>
              <w:bottom w:val="single" w:color="FFFFFF" w:sz="12" w:space="0"/>
              <w:right w:val="single" w:color="FFFFFF" w:sz="4" w:space="0"/>
            </w:tcBorders>
            <w:shd w:val="clear" w:color="auto" w:fill="EEF4E8"/>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000000"/>
                <w:sz w:val="24"/>
                <w:szCs w:val="24"/>
                <w:bdr w:val="none" w:color="auto" w:sz="0" w:space="0"/>
              </w:rPr>
              <w:t>57</w:t>
            </w:r>
          </w:p>
        </w:tc>
        <w:tc>
          <w:tcPr>
            <w:tcW w:w="1809" w:type="dxa"/>
            <w:tcBorders>
              <w:top w:val="single" w:color="FFFFFF" w:sz="4" w:space="0"/>
              <w:left w:val="single" w:color="FFFFFF" w:sz="4" w:space="0"/>
              <w:bottom w:val="single" w:color="FFFFFF" w:sz="12" w:space="0"/>
              <w:right w:val="single" w:color="FFFFFF" w:sz="4" w:space="0"/>
            </w:tcBorders>
            <w:shd w:val="clear" w:color="auto" w:fill="EEF4E8"/>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000000"/>
                <w:sz w:val="24"/>
                <w:szCs w:val="24"/>
                <w:bdr w:val="none" w:color="auto" w:sz="0" w:space="0"/>
              </w:rPr>
              <w:t>54.05%</w:t>
            </w:r>
          </w:p>
        </w:tc>
        <w:tc>
          <w:tcPr>
            <w:tcW w:w="1398" w:type="dxa"/>
            <w:vMerge w:val="continue"/>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jc w:val="center"/>
              <w:rPr>
                <w:rFonts w:hint="eastAsia" w:ascii="宋体"/>
                <w:b/>
                <w:bCs w:val="0"/>
                <w:i w:val="0"/>
                <w:iCs w:val="0"/>
                <w:sz w:val="24"/>
                <w:szCs w:val="24"/>
              </w:rPr>
            </w:pPr>
          </w:p>
        </w:tc>
      </w:tr>
      <w:tr>
        <w:tblPrEx>
          <w:tblLayout w:type="fixed"/>
          <w:tblCellMar>
            <w:top w:w="0" w:type="dxa"/>
            <w:left w:w="0" w:type="dxa"/>
            <w:bottom w:w="0" w:type="dxa"/>
            <w:right w:w="0" w:type="dxa"/>
          </w:tblCellMar>
        </w:tblPrEx>
        <w:trPr>
          <w:trHeight w:val="759" w:hRule="atLeast"/>
          <w:tblCellSpacing w:w="0" w:type="dxa"/>
        </w:trPr>
        <w:tc>
          <w:tcPr>
            <w:tcW w:w="1973"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000000"/>
                <w:sz w:val="24"/>
                <w:szCs w:val="24"/>
                <w:bdr w:val="none" w:color="auto" w:sz="0" w:space="0"/>
              </w:rPr>
              <w:t>WebAssign</w:t>
            </w:r>
          </w:p>
        </w:tc>
        <w:tc>
          <w:tcPr>
            <w:tcW w:w="1448"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000000"/>
                <w:sz w:val="24"/>
                <w:szCs w:val="24"/>
                <w:bdr w:val="none" w:color="auto" w:sz="0" w:space="0"/>
              </w:rPr>
              <w:t>22</w:t>
            </w:r>
          </w:p>
        </w:tc>
        <w:tc>
          <w:tcPr>
            <w:tcW w:w="1454"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000000"/>
                <w:sz w:val="24"/>
                <w:szCs w:val="24"/>
                <w:bdr w:val="none" w:color="auto" w:sz="0" w:space="0"/>
              </w:rPr>
              <w:t>32</w:t>
            </w:r>
          </w:p>
        </w:tc>
        <w:tc>
          <w:tcPr>
            <w:tcW w:w="2068"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000000"/>
                <w:sz w:val="24"/>
                <w:szCs w:val="24"/>
                <w:bdr w:val="none" w:color="auto" w:sz="0" w:space="0"/>
              </w:rPr>
              <w:t>53</w:t>
            </w:r>
          </w:p>
        </w:tc>
        <w:tc>
          <w:tcPr>
            <w:tcW w:w="3207" w:type="dxa"/>
            <w:gridSpan w:val="2"/>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000000"/>
                <w:sz w:val="24"/>
                <w:szCs w:val="24"/>
                <w:bdr w:val="none" w:color="auto" w:sz="0" w:space="0"/>
              </w:rPr>
              <w:t>65.63%</w:t>
            </w:r>
          </w:p>
        </w:tc>
      </w:tr>
    </w:tbl>
    <w:p>
      <w:pPr>
        <w:pStyle w:val="7"/>
        <w:numPr>
          <w:numId w:val="0"/>
        </w:numPr>
        <w:rPr>
          <w:rFonts w:hint="eastAsia" w:eastAsia="宋体"/>
          <w:b w:val="0"/>
          <w:bCs/>
          <w:sz w:val="24"/>
          <w:szCs w:val="24"/>
          <w:lang w:val="en-US" w:eastAsia="zh-CN"/>
        </w:rPr>
      </w:pPr>
      <w:r>
        <w:rPr>
          <w:rFonts w:hint="eastAsia" w:eastAsia="宋体"/>
          <w:b w:val="0"/>
          <w:bCs/>
          <w:sz w:val="24"/>
          <w:szCs w:val="24"/>
          <w:lang w:val="en-US" w:eastAsia="zh-CN"/>
        </w:rPr>
        <w:t xml:space="preserve">Statistical Analysis For Fall2016: </w:t>
      </w:r>
    </w:p>
    <w:p>
      <w:pPr>
        <w:pStyle w:val="7"/>
        <w:numPr>
          <w:numId w:val="0"/>
        </w:numPr>
        <w:rPr>
          <w:rFonts w:hint="eastAsia" w:eastAsia="宋体"/>
          <w:b w:val="0"/>
          <w:bCs/>
          <w:sz w:val="24"/>
          <w:szCs w:val="24"/>
          <w:lang w:val="en-US" w:eastAsia="zh-CN"/>
        </w:rPr>
      </w:pPr>
      <w:r>
        <w:rPr>
          <w:rFonts w:hint="eastAsia" w:eastAsia="宋体"/>
          <w:b w:val="0"/>
          <w:bCs/>
          <w:sz w:val="24"/>
          <w:szCs w:val="24"/>
          <w:lang w:val="en-US" w:eastAsia="zh-CN"/>
        </w:rPr>
        <w:t>A) effect size: a way of quantifying the size of the difference between two groups.</w:t>
      </w:r>
    </w:p>
    <w:p>
      <w:pPr>
        <w:pStyle w:val="7"/>
        <w:numPr>
          <w:numId w:val="0"/>
        </w:numPr>
        <w:rPr>
          <w:rFonts w:hint="eastAsia" w:eastAsia="宋体"/>
          <w:b w:val="0"/>
          <w:bCs/>
          <w:sz w:val="24"/>
          <w:szCs w:val="24"/>
          <w:lang w:val="en-US" w:eastAsia="zh-CN"/>
        </w:rPr>
      </w:pPr>
    </w:p>
    <w:p>
      <w:pPr>
        <w:pStyle w:val="7"/>
        <w:numPr>
          <w:numId w:val="0"/>
        </w:numPr>
        <w:rPr>
          <w:rFonts w:hint="eastAsia" w:eastAsia="宋体"/>
          <w:b w:val="0"/>
          <w:bCs/>
          <w:sz w:val="24"/>
          <w:szCs w:val="24"/>
          <w:lang w:val="en-US" w:eastAsia="zh-CN"/>
        </w:rPr>
      </w:pPr>
      <w: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830570" cy="1502410"/>
                <wp:effectExtent l="0" t="0" r="11430" b="8890"/>
                <wp:wrapNone/>
                <wp:docPr id="16" name="Group 15"/>
                <wp:cNvGraphicFramePr/>
                <a:graphic xmlns:a="http://schemas.openxmlformats.org/drawingml/2006/main">
                  <a:graphicData uri="http://schemas.microsoft.com/office/word/2010/wordprocessingGroup">
                    <wpg:wgp>
                      <wpg:cNvGrpSpPr/>
                      <wpg:grpSpPr>
                        <a:xfrm>
                          <a:off x="0" y="0"/>
                          <a:ext cx="5830573" cy="1502973"/>
                          <a:chOff x="1523999" y="2209799"/>
                          <a:chExt cx="5830573" cy="1502973"/>
                        </a:xfrm>
                      </wpg:grpSpPr>
                      <pic:pic xmlns:pic="http://schemas.openxmlformats.org/drawingml/2006/picture">
                        <pic:nvPicPr>
                          <pic:cNvPr id="6" name="Picture 5"/>
                          <pic:cNvPicPr>
                            <a:picLocks noChangeAspect="1"/>
                          </pic:cNvPicPr>
                        </pic:nvPicPr>
                        <pic:blipFill>
                          <a:blip r:embed="rId9"/>
                          <a:stretch>
                            <a:fillRect/>
                          </a:stretch>
                        </pic:blipFill>
                        <pic:spPr>
                          <a:xfrm>
                            <a:off x="1523999" y="2209800"/>
                            <a:ext cx="2876193" cy="1140205"/>
                          </a:xfrm>
                          <a:prstGeom prst="rect">
                            <a:avLst/>
                          </a:prstGeom>
                        </pic:spPr>
                      </pic:pic>
                      <pic:pic xmlns:pic="http://schemas.openxmlformats.org/drawingml/2006/picture">
                        <pic:nvPicPr>
                          <pic:cNvPr id="10" name="Picture 9"/>
                          <pic:cNvPicPr>
                            <a:picLocks noChangeAspect="1"/>
                          </pic:cNvPicPr>
                        </pic:nvPicPr>
                        <pic:blipFill>
                          <a:blip r:embed="rId10"/>
                          <a:stretch>
                            <a:fillRect/>
                          </a:stretch>
                        </pic:blipFill>
                        <pic:spPr>
                          <a:xfrm>
                            <a:off x="4419600" y="2209799"/>
                            <a:ext cx="2934972" cy="1140205"/>
                          </a:xfrm>
                          <a:prstGeom prst="rect">
                            <a:avLst/>
                          </a:prstGeom>
                        </pic:spPr>
                      </pic:pic>
                      <pic:pic xmlns:pic="http://schemas.openxmlformats.org/drawingml/2006/picture">
                        <pic:nvPicPr>
                          <pic:cNvPr id="15" name="Picture 14"/>
                          <pic:cNvPicPr>
                            <a:picLocks noChangeAspect="1"/>
                          </pic:cNvPicPr>
                        </pic:nvPicPr>
                        <pic:blipFill>
                          <a:blip r:embed="rId11"/>
                          <a:stretch>
                            <a:fillRect/>
                          </a:stretch>
                        </pic:blipFill>
                        <pic:spPr>
                          <a:xfrm>
                            <a:off x="1532708" y="3407972"/>
                            <a:ext cx="1495425" cy="304800"/>
                          </a:xfrm>
                          <a:prstGeom prst="rect">
                            <a:avLst/>
                          </a:prstGeom>
                        </pic:spPr>
                      </pic:pic>
                    </wpg:wgp>
                  </a:graphicData>
                </a:graphic>
              </wp:anchor>
            </w:drawing>
          </mc:Choice>
          <mc:Fallback>
            <w:pict>
              <v:group id="Group 15" o:spid="_x0000_s1026" o:spt="203" style="position:absolute;left:0pt;margin-left:0pt;margin-top:0pt;height:118.3pt;width:459.1pt;z-index:251658240;mso-width-relative:page;mso-height-relative:page;" coordorigin="1523999,2209799" coordsize="5830573,1502973" o:gfxdata="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">
                <o:lock v:ext="edit" aspectratio="f"/>
                <v:shape id="Picture 5" o:spid="_x0000_s1026" o:spt="75" type="#_x0000_t75" style="position:absolute;left:1523999;top:2209800;height:1140205;width:2876193;" filled="f" o:preferrelative="t" stroked="f" coordsize="21600,21600" o:gfxdata="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qlSLtwAAANoAAAAP&#10;AAAAAAAAAAEAIAAAACIAAABkcnMvZG93bnJldi54bWxQSwECFAAUAAAACACHTuJAMy8FnjsAAAA5&#10;AAAAEAAAAAAAAAABACAAAAAGAQAAZHJzL3NoYXBleG1sLnhtbFBLBQYAAAAABgAGAFsBAACwAwAA&#10;AAA=&#10;">
                  <v:fill on="f" focussize="0,0"/>
                  <v:stroke on="f"/>
                  <v:imagedata r:id="rId9" o:title=""/>
                  <o:lock v:ext="edit" aspectratio="t"/>
                </v:shape>
                <v:shape id="Picture 9" o:spid="_x0000_s1026" o:spt="75" type="#_x0000_t75" style="position:absolute;left:4419600;top:2209799;height:1140205;width:2934972;" filled="f" o:preferrelative="t" stroked="f" coordsize="21600,21600" o:gfxdata="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T3fYb4A&#10;AADbAAAADwAAAAAAAAABACAAAAAiAAAAZHJzL2Rvd25yZXYueG1sUEsBAhQAFAAAAAgAh07iQDMv&#10;BZ47AAAAOQAAABAAAAAAAAAAAQAgAAAADQEAAGRycy9zaGFwZXhtbC54bWxQSwUGAAAAAAYABgBb&#10;AQAAtwMAAAAA&#10;">
                  <v:fill on="f" focussize="0,0"/>
                  <v:stroke on="f"/>
                  <v:imagedata r:id="rId10" o:title=""/>
                  <o:lock v:ext="edit" aspectratio="t"/>
                </v:shape>
                <v:shape id="Picture 14" o:spid="_x0000_s1026" o:spt="75" type="#_x0000_t75" style="position:absolute;left:1532708;top:3407972;height:304800;width:1495425;" filled="f" o:preferrelative="t" stroked="f" coordsize="21600,21600" o:gfxdata="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QvOw7gAAADbAAAA&#10;DwAAAAAAAAABACAAAAAiAAAAZHJzL2Rvd25yZXYueG1sUEsBAhQAFAAAAAgAh07iQDMvBZ47AAAA&#10;OQAAABAAAAAAAAAAAQAgAAAABwEAAGRycy9zaGFwZXhtbC54bWxQSwUGAAAAAAYABgBbAQAAsQMA&#10;AAAA&#10;">
                  <v:fill on="f" focussize="0,0"/>
                  <v:stroke on="f"/>
                  <v:imagedata r:id="rId11" o:title=""/>
                  <o:lock v:ext="edit" aspectratio="t"/>
                </v:shape>
              </v:group>
            </w:pict>
          </mc:Fallback>
        </mc:AlternateContent>
      </w:r>
    </w:p>
    <w:p>
      <w:pPr>
        <w:pStyle w:val="7"/>
        <w:numPr>
          <w:numId w:val="0"/>
        </w:numPr>
        <w:rPr>
          <w:rFonts w:hint="eastAsia" w:eastAsia="宋体"/>
          <w:b w:val="0"/>
          <w:bCs/>
          <w:sz w:val="24"/>
          <w:szCs w:val="24"/>
          <w:lang w:val="en-US" w:eastAsia="zh-CN"/>
        </w:rPr>
      </w:pPr>
    </w:p>
    <w:p>
      <w:pPr>
        <w:pStyle w:val="7"/>
        <w:numPr>
          <w:numId w:val="0"/>
        </w:numPr>
        <w:rPr>
          <w:rFonts w:hint="eastAsia" w:eastAsia="宋体"/>
          <w:b w:val="0"/>
          <w:bCs/>
          <w:sz w:val="24"/>
          <w:szCs w:val="24"/>
          <w:lang w:val="en-US" w:eastAsia="zh-CN"/>
        </w:rPr>
      </w:pPr>
    </w:p>
    <w:p>
      <w:pPr>
        <w:pStyle w:val="7"/>
        <w:numPr>
          <w:numId w:val="0"/>
        </w:numPr>
        <w:rPr>
          <w:rFonts w:hint="eastAsia" w:eastAsia="宋体"/>
          <w:b w:val="0"/>
          <w:bCs/>
          <w:sz w:val="24"/>
          <w:szCs w:val="24"/>
          <w:lang w:val="en-US" w:eastAsia="zh-CN"/>
        </w:rPr>
      </w:pPr>
    </w:p>
    <w:p>
      <w:pPr>
        <w:pStyle w:val="7"/>
        <w:numPr>
          <w:numId w:val="0"/>
        </w:numPr>
        <w:rPr>
          <w:rFonts w:hint="eastAsia" w:eastAsia="宋体"/>
          <w:b w:val="0"/>
          <w:bCs/>
          <w:sz w:val="24"/>
          <w:szCs w:val="24"/>
          <w:lang w:val="en-US" w:eastAsia="zh-CN"/>
        </w:rPr>
      </w:pPr>
    </w:p>
    <w:p>
      <w:pPr>
        <w:pStyle w:val="7"/>
        <w:numPr>
          <w:numId w:val="0"/>
        </w:numPr>
        <w:rPr>
          <w:rFonts w:hint="eastAsia" w:eastAsia="宋体"/>
          <w:b w:val="0"/>
          <w:bCs/>
          <w:sz w:val="24"/>
          <w:szCs w:val="24"/>
          <w:lang w:val="en-US" w:eastAsia="zh-CN"/>
        </w:rPr>
      </w:pPr>
    </w:p>
    <w:p>
      <w:pPr>
        <w:pStyle w:val="7"/>
        <w:numPr>
          <w:numId w:val="0"/>
        </w:numPr>
        <w:rPr>
          <w:rFonts w:hint="eastAsia" w:eastAsia="宋体"/>
          <w:b w:val="0"/>
          <w:bCs/>
          <w:sz w:val="24"/>
          <w:szCs w:val="24"/>
          <w:lang w:val="en-US" w:eastAsia="zh-CN"/>
        </w:rPr>
      </w:pPr>
    </w:p>
    <w:p>
      <w:pPr>
        <w:pStyle w:val="7"/>
        <w:numPr>
          <w:numId w:val="0"/>
        </w:numPr>
        <w:rPr>
          <w:rFonts w:hint="eastAsia" w:eastAsia="宋体"/>
          <w:b w:val="0"/>
          <w:bCs/>
          <w:sz w:val="24"/>
          <w:szCs w:val="24"/>
          <w:lang w:val="en-US" w:eastAsia="zh-CN"/>
        </w:rPr>
      </w:pPr>
      <w: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194945</wp:posOffset>
                </wp:positionV>
                <wp:extent cx="5607685" cy="1695450"/>
                <wp:effectExtent l="0" t="0" r="0" b="0"/>
                <wp:wrapNone/>
                <wp:docPr id="14" name="Rectangle 13"/>
                <wp:cNvGraphicFramePr/>
                <a:graphic xmlns:a="http://schemas.openxmlformats.org/drawingml/2006/main">
                  <a:graphicData uri="http://schemas.microsoft.com/office/word/2010/wordprocessingShape">
                    <wps:wsp>
                      <wps:cNvSpPr/>
                      <wps:spPr>
                        <a:xfrm>
                          <a:off x="0" y="0"/>
                          <a:ext cx="5607685" cy="1695450"/>
                        </a:xfrm>
                        <a:prstGeom prst="rect">
                          <a:avLst/>
                        </a:prstGeom>
                      </wps:spPr>
                      <wps:txbx>
                        <w:txbxContent>
                          <w:p>
                            <w:pPr>
                              <w:pStyle w:val="2"/>
                              <w:kinsoku/>
                              <w:ind w:left="0"/>
                              <w:jc w:val="left"/>
                            </w:pPr>
                            <w:r>
                              <w:rPr>
                                <w:rFonts w:ascii="Calibri" w:hAnsiTheme="minorBidi" w:eastAsiaTheme="minorEastAsia"/>
                                <w:color w:val="595959" w:themeColor="text1" w:themeTint="A6"/>
                                <w:kern w:val="24"/>
                                <w:sz w:val="32"/>
                                <w:szCs w:val="32"/>
                                <w14:textFill>
                                  <w14:solidFill>
                                    <w14:schemeClr w14:val="tx1">
                                      <w14:lumMod w14:val="65000"/>
                                      <w14:lumOff w14:val="35000"/>
                                    </w14:schemeClr>
                                  </w14:solidFill>
                                </w14:textFill>
                              </w:rPr>
                              <w:t>Success!</w:t>
                            </w:r>
                          </w:p>
                          <w:p>
                            <w:pPr>
                              <w:pStyle w:val="2"/>
                              <w:kinsoku/>
                              <w:ind w:left="0"/>
                              <w:jc w:val="left"/>
                            </w:pPr>
                            <w:r>
                              <w:rPr>
                                <w:rFonts w:ascii="Calibri" w:hAnsiTheme="minorBidi" w:eastAsiaTheme="minorEastAsia"/>
                                <w:color w:val="595959" w:themeColor="text1" w:themeTint="A6"/>
                                <w:kern w:val="24"/>
                                <w:sz w:val="32"/>
                                <w:szCs w:val="32"/>
                                <w14:textFill>
                                  <w14:solidFill>
                                    <w14:schemeClr w14:val="tx1">
                                      <w14:lumMod w14:val="65000"/>
                                      <w14:lumOff w14:val="35000"/>
                                    </w14:schemeClr>
                                  </w14:solidFill>
                                </w14:textFill>
                              </w:rPr>
                              <w:t xml:space="preserve">Cohen's </w:t>
                            </w:r>
                            <w:r>
                              <w:rPr>
                                <w:rFonts w:ascii="Calibri" w:hAnsiTheme="minorBidi" w:eastAsiaTheme="minorEastAsia"/>
                                <w:i/>
                                <w:color w:val="595959" w:themeColor="text1" w:themeTint="A6"/>
                                <w:kern w:val="24"/>
                                <w:sz w:val="32"/>
                                <w:szCs w:val="32"/>
                                <w14:textFill>
                                  <w14:solidFill>
                                    <w14:schemeClr w14:val="tx1">
                                      <w14:lumMod w14:val="65000"/>
                                      <w14:lumOff w14:val="35000"/>
                                    </w14:schemeClr>
                                  </w14:solidFill>
                                </w14:textFill>
                              </w:rPr>
                              <w:t>d</w:t>
                            </w:r>
                            <w:r>
                              <w:rPr>
                                <w:rFonts w:ascii="Calibri" w:hAnsiTheme="minorBidi" w:eastAsiaTheme="minorEastAsia"/>
                                <w:color w:val="595959" w:themeColor="text1" w:themeTint="A6"/>
                                <w:kern w:val="24"/>
                                <w:sz w:val="32"/>
                                <w:szCs w:val="32"/>
                                <w14:textFill>
                                  <w14:solidFill>
                                    <w14:schemeClr w14:val="tx1">
                                      <w14:lumMod w14:val="65000"/>
                                      <w14:lumOff w14:val="35000"/>
                                    </w14:schemeClr>
                                  </w14:solidFill>
                                </w14:textFill>
                              </w:rPr>
                              <w:t xml:space="preserve"> =  (20.91 - 20) ⁄ 19.051803 = 0.047765.</w:t>
                            </w:r>
                          </w:p>
                          <w:p>
                            <w:pPr>
                              <w:pStyle w:val="2"/>
                              <w:kinsoku/>
                              <w:ind w:left="0"/>
                              <w:jc w:val="left"/>
                            </w:pPr>
                            <w:r>
                              <w:rPr>
                                <w:rFonts w:ascii="Calibri" w:hAnsiTheme="minorBidi" w:eastAsiaTheme="minorEastAsia"/>
                                <w:color w:val="595959" w:themeColor="text1" w:themeTint="A6"/>
                                <w:kern w:val="24"/>
                                <w:sz w:val="32"/>
                                <w:szCs w:val="32"/>
                                <w14:textFill>
                                  <w14:solidFill>
                                    <w14:schemeClr w14:val="tx1">
                                      <w14:lumMod w14:val="65000"/>
                                      <w14:lumOff w14:val="35000"/>
                                    </w14:schemeClr>
                                  </w14:solidFill>
                                </w14:textFill>
                              </w:rPr>
                              <w:t xml:space="preserve">Glass' </w:t>
                            </w:r>
                            <w:r>
                              <w:rPr>
                                <w:rFonts w:ascii="Calibri" w:hAnsiTheme="minorBidi" w:eastAsiaTheme="minorEastAsia"/>
                                <w:i/>
                                <w:color w:val="595959" w:themeColor="text1" w:themeTint="A6"/>
                                <w:kern w:val="24"/>
                                <w:sz w:val="32"/>
                                <w:szCs w:val="32"/>
                                <w14:textFill>
                                  <w14:solidFill>
                                    <w14:schemeClr w14:val="tx1">
                                      <w14:lumMod w14:val="65000"/>
                                      <w14:lumOff w14:val="35000"/>
                                    </w14:schemeClr>
                                  </w14:solidFill>
                                </w14:textFill>
                              </w:rPr>
                              <w:t>delta</w:t>
                            </w:r>
                            <w:r>
                              <w:rPr>
                                <w:rFonts w:ascii="Calibri" w:hAnsiTheme="minorBidi" w:eastAsiaTheme="minorEastAsia"/>
                                <w:color w:val="595959" w:themeColor="text1" w:themeTint="A6"/>
                                <w:kern w:val="24"/>
                                <w:sz w:val="32"/>
                                <w:szCs w:val="32"/>
                                <w14:textFill>
                                  <w14:solidFill>
                                    <w14:schemeClr w14:val="tx1">
                                      <w14:lumMod w14:val="65000"/>
                                      <w14:lumOff w14:val="35000"/>
                                    </w14:schemeClr>
                                  </w14:solidFill>
                                </w14:textFill>
                              </w:rPr>
                              <w:t xml:space="preserve"> = (20.91 - 20) ⁄ 18.597 = 0.048933.</w:t>
                            </w:r>
                          </w:p>
                          <w:p>
                            <w:pPr>
                              <w:pStyle w:val="2"/>
                              <w:kinsoku/>
                              <w:ind w:left="0"/>
                              <w:jc w:val="left"/>
                            </w:pPr>
                            <w:r>
                              <w:rPr>
                                <w:rFonts w:ascii="Calibri" w:hAnsiTheme="minorBidi" w:eastAsiaTheme="minorEastAsia"/>
                                <w:color w:val="595959" w:themeColor="text1" w:themeTint="A6"/>
                                <w:kern w:val="24"/>
                                <w:sz w:val="32"/>
                                <w:szCs w:val="32"/>
                                <w14:textFill>
                                  <w14:solidFill>
                                    <w14:schemeClr w14:val="tx1">
                                      <w14:lumMod w14:val="65000"/>
                                      <w14:lumOff w14:val="35000"/>
                                    </w14:schemeClr>
                                  </w14:solidFill>
                                </w14:textFill>
                              </w:rPr>
                              <w:t xml:space="preserve">Hedges' </w:t>
                            </w:r>
                            <w:r>
                              <w:rPr>
                                <w:rFonts w:ascii="Calibri" w:hAnsiTheme="minorBidi" w:eastAsiaTheme="minorEastAsia"/>
                                <w:i/>
                                <w:color w:val="595959" w:themeColor="text1" w:themeTint="A6"/>
                                <w:kern w:val="24"/>
                                <w:sz w:val="32"/>
                                <w:szCs w:val="32"/>
                                <w14:textFill>
                                  <w14:solidFill>
                                    <w14:schemeClr w14:val="tx1">
                                      <w14:lumMod w14:val="65000"/>
                                      <w14:lumOff w14:val="35000"/>
                                    </w14:schemeClr>
                                  </w14:solidFill>
                                </w14:textFill>
                              </w:rPr>
                              <w:t>g</w:t>
                            </w:r>
                            <w:r>
                              <w:rPr>
                                <w:rFonts w:ascii="Calibri" w:hAnsiTheme="minorBidi" w:eastAsiaTheme="minorEastAsia"/>
                                <w:color w:val="595959" w:themeColor="text1" w:themeTint="A6"/>
                                <w:kern w:val="24"/>
                                <w:sz w:val="32"/>
                                <w:szCs w:val="32"/>
                                <w14:textFill>
                                  <w14:solidFill>
                                    <w14:schemeClr w14:val="tx1">
                                      <w14:lumMod w14:val="65000"/>
                                      <w14:lumOff w14:val="35000"/>
                                    </w14:schemeClr>
                                  </w14:solidFill>
                                </w14:textFill>
                              </w:rPr>
                              <w:t xml:space="preserve"> = (20.91 - 20) ⁄ 18.875142 = 0.048212.</w:t>
                            </w:r>
                          </w:p>
                        </w:txbxContent>
                      </wps:txbx>
                      <wps:bodyPr wrap="square">
                        <a:noAutofit/>
                      </wps:bodyPr>
                    </wps:wsp>
                  </a:graphicData>
                </a:graphic>
              </wp:anchor>
            </w:drawing>
          </mc:Choice>
          <mc:Fallback>
            <w:pict>
              <v:rect id="Rectangle 13" o:spid="_x0000_s1026" o:spt="1" style="position:absolute;left:0pt;margin-left:1.5pt;margin-top:15.35pt;height:133.5pt;width:441.55pt;z-index:251659264;mso-width-relative:page;mso-height-relative:page;" filled="f" stroked="f" coordsize="21600,21600" o:gfxdata="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">
                <v:fill on="f" focussize="0,0"/>
                <v:stroke on="f"/>
                <v:imagedata o:title=""/>
                <o:lock v:ext="edit" aspectratio="f"/>
                <v:textbox>
                  <w:txbxContent>
                    <w:p>
                      <w:pPr>
                        <w:pStyle w:val="2"/>
                        <w:kinsoku/>
                        <w:ind w:left="0"/>
                        <w:jc w:val="left"/>
                      </w:pPr>
                      <w:r>
                        <w:rPr>
                          <w:rFonts w:ascii="Calibri" w:hAnsiTheme="minorBidi" w:eastAsiaTheme="minorEastAsia"/>
                          <w:color w:val="595959" w:themeColor="text1" w:themeTint="A6"/>
                          <w:kern w:val="24"/>
                          <w:sz w:val="32"/>
                          <w:szCs w:val="32"/>
                          <w14:textFill>
                            <w14:solidFill>
                              <w14:schemeClr w14:val="tx1">
                                <w14:lumMod w14:val="65000"/>
                                <w14:lumOff w14:val="35000"/>
                              </w14:schemeClr>
                            </w14:solidFill>
                          </w14:textFill>
                        </w:rPr>
                        <w:t>Success!</w:t>
                      </w:r>
                    </w:p>
                    <w:p>
                      <w:pPr>
                        <w:pStyle w:val="2"/>
                        <w:kinsoku/>
                        <w:ind w:left="0"/>
                        <w:jc w:val="left"/>
                      </w:pPr>
                      <w:r>
                        <w:rPr>
                          <w:rFonts w:ascii="Calibri" w:hAnsiTheme="minorBidi" w:eastAsiaTheme="minorEastAsia"/>
                          <w:color w:val="595959" w:themeColor="text1" w:themeTint="A6"/>
                          <w:kern w:val="24"/>
                          <w:sz w:val="32"/>
                          <w:szCs w:val="32"/>
                          <w14:textFill>
                            <w14:solidFill>
                              <w14:schemeClr w14:val="tx1">
                                <w14:lumMod w14:val="65000"/>
                                <w14:lumOff w14:val="35000"/>
                              </w14:schemeClr>
                            </w14:solidFill>
                          </w14:textFill>
                        </w:rPr>
                        <w:t xml:space="preserve">Cohen's </w:t>
                      </w:r>
                      <w:r>
                        <w:rPr>
                          <w:rFonts w:ascii="Calibri" w:hAnsiTheme="minorBidi" w:eastAsiaTheme="minorEastAsia"/>
                          <w:i/>
                          <w:color w:val="595959" w:themeColor="text1" w:themeTint="A6"/>
                          <w:kern w:val="24"/>
                          <w:sz w:val="32"/>
                          <w:szCs w:val="32"/>
                          <w14:textFill>
                            <w14:solidFill>
                              <w14:schemeClr w14:val="tx1">
                                <w14:lumMod w14:val="65000"/>
                                <w14:lumOff w14:val="35000"/>
                              </w14:schemeClr>
                            </w14:solidFill>
                          </w14:textFill>
                        </w:rPr>
                        <w:t>d</w:t>
                      </w:r>
                      <w:r>
                        <w:rPr>
                          <w:rFonts w:ascii="Calibri" w:hAnsiTheme="minorBidi" w:eastAsiaTheme="minorEastAsia"/>
                          <w:color w:val="595959" w:themeColor="text1" w:themeTint="A6"/>
                          <w:kern w:val="24"/>
                          <w:sz w:val="32"/>
                          <w:szCs w:val="32"/>
                          <w14:textFill>
                            <w14:solidFill>
                              <w14:schemeClr w14:val="tx1">
                                <w14:lumMod w14:val="65000"/>
                                <w14:lumOff w14:val="35000"/>
                              </w14:schemeClr>
                            </w14:solidFill>
                          </w14:textFill>
                        </w:rPr>
                        <w:t xml:space="preserve"> =  (20.91 - 20) ⁄ 19.051803 = 0.047765.</w:t>
                      </w:r>
                    </w:p>
                    <w:p>
                      <w:pPr>
                        <w:pStyle w:val="2"/>
                        <w:kinsoku/>
                        <w:ind w:left="0"/>
                        <w:jc w:val="left"/>
                      </w:pPr>
                      <w:r>
                        <w:rPr>
                          <w:rFonts w:ascii="Calibri" w:hAnsiTheme="minorBidi" w:eastAsiaTheme="minorEastAsia"/>
                          <w:color w:val="595959" w:themeColor="text1" w:themeTint="A6"/>
                          <w:kern w:val="24"/>
                          <w:sz w:val="32"/>
                          <w:szCs w:val="32"/>
                          <w14:textFill>
                            <w14:solidFill>
                              <w14:schemeClr w14:val="tx1">
                                <w14:lumMod w14:val="65000"/>
                                <w14:lumOff w14:val="35000"/>
                              </w14:schemeClr>
                            </w14:solidFill>
                          </w14:textFill>
                        </w:rPr>
                        <w:t xml:space="preserve">Glass' </w:t>
                      </w:r>
                      <w:r>
                        <w:rPr>
                          <w:rFonts w:ascii="Calibri" w:hAnsiTheme="minorBidi" w:eastAsiaTheme="minorEastAsia"/>
                          <w:i/>
                          <w:color w:val="595959" w:themeColor="text1" w:themeTint="A6"/>
                          <w:kern w:val="24"/>
                          <w:sz w:val="32"/>
                          <w:szCs w:val="32"/>
                          <w14:textFill>
                            <w14:solidFill>
                              <w14:schemeClr w14:val="tx1">
                                <w14:lumMod w14:val="65000"/>
                                <w14:lumOff w14:val="35000"/>
                              </w14:schemeClr>
                            </w14:solidFill>
                          </w14:textFill>
                        </w:rPr>
                        <w:t>delta</w:t>
                      </w:r>
                      <w:r>
                        <w:rPr>
                          <w:rFonts w:ascii="Calibri" w:hAnsiTheme="minorBidi" w:eastAsiaTheme="minorEastAsia"/>
                          <w:color w:val="595959" w:themeColor="text1" w:themeTint="A6"/>
                          <w:kern w:val="24"/>
                          <w:sz w:val="32"/>
                          <w:szCs w:val="32"/>
                          <w14:textFill>
                            <w14:solidFill>
                              <w14:schemeClr w14:val="tx1">
                                <w14:lumMod w14:val="65000"/>
                                <w14:lumOff w14:val="35000"/>
                              </w14:schemeClr>
                            </w14:solidFill>
                          </w14:textFill>
                        </w:rPr>
                        <w:t xml:space="preserve"> = (20.91 - 20) ⁄ 18.597 = 0.048933.</w:t>
                      </w:r>
                    </w:p>
                    <w:p>
                      <w:pPr>
                        <w:pStyle w:val="2"/>
                        <w:kinsoku/>
                        <w:ind w:left="0"/>
                        <w:jc w:val="left"/>
                      </w:pPr>
                      <w:r>
                        <w:rPr>
                          <w:rFonts w:ascii="Calibri" w:hAnsiTheme="minorBidi" w:eastAsiaTheme="minorEastAsia"/>
                          <w:color w:val="595959" w:themeColor="text1" w:themeTint="A6"/>
                          <w:kern w:val="24"/>
                          <w:sz w:val="32"/>
                          <w:szCs w:val="32"/>
                          <w14:textFill>
                            <w14:solidFill>
                              <w14:schemeClr w14:val="tx1">
                                <w14:lumMod w14:val="65000"/>
                                <w14:lumOff w14:val="35000"/>
                              </w14:schemeClr>
                            </w14:solidFill>
                          </w14:textFill>
                        </w:rPr>
                        <w:t xml:space="preserve">Hedges' </w:t>
                      </w:r>
                      <w:r>
                        <w:rPr>
                          <w:rFonts w:ascii="Calibri" w:hAnsiTheme="minorBidi" w:eastAsiaTheme="minorEastAsia"/>
                          <w:i/>
                          <w:color w:val="595959" w:themeColor="text1" w:themeTint="A6"/>
                          <w:kern w:val="24"/>
                          <w:sz w:val="32"/>
                          <w:szCs w:val="32"/>
                          <w14:textFill>
                            <w14:solidFill>
                              <w14:schemeClr w14:val="tx1">
                                <w14:lumMod w14:val="65000"/>
                                <w14:lumOff w14:val="35000"/>
                              </w14:schemeClr>
                            </w14:solidFill>
                          </w14:textFill>
                        </w:rPr>
                        <w:t>g</w:t>
                      </w:r>
                      <w:r>
                        <w:rPr>
                          <w:rFonts w:ascii="Calibri" w:hAnsiTheme="minorBidi" w:eastAsiaTheme="minorEastAsia"/>
                          <w:color w:val="595959" w:themeColor="text1" w:themeTint="A6"/>
                          <w:kern w:val="24"/>
                          <w:sz w:val="32"/>
                          <w:szCs w:val="32"/>
                          <w14:textFill>
                            <w14:solidFill>
                              <w14:schemeClr w14:val="tx1">
                                <w14:lumMod w14:val="65000"/>
                                <w14:lumOff w14:val="35000"/>
                              </w14:schemeClr>
                            </w14:solidFill>
                          </w14:textFill>
                        </w:rPr>
                        <w:t xml:space="preserve"> = (20.91 - 20) ⁄ 18.875142 = 0.048212.</w:t>
                      </w:r>
                    </w:p>
                  </w:txbxContent>
                </v:textbox>
              </v:rect>
            </w:pict>
          </mc:Fallback>
        </mc:AlternateContent>
      </w:r>
    </w:p>
    <w:p>
      <w:pPr>
        <w:pStyle w:val="7"/>
        <w:numPr>
          <w:numId w:val="0"/>
        </w:numPr>
        <w:rPr>
          <w:rFonts w:hint="eastAsia" w:eastAsia="宋体"/>
          <w:b w:val="0"/>
          <w:bCs/>
          <w:sz w:val="24"/>
          <w:szCs w:val="24"/>
          <w:lang w:val="en-US" w:eastAsia="zh-CN"/>
        </w:rPr>
      </w:pPr>
    </w:p>
    <w:p>
      <w:pPr>
        <w:pStyle w:val="7"/>
        <w:numPr>
          <w:numId w:val="0"/>
        </w:numPr>
        <w:rPr>
          <w:rFonts w:hint="eastAsia" w:eastAsia="宋体"/>
          <w:b w:val="0"/>
          <w:bCs/>
          <w:sz w:val="24"/>
          <w:szCs w:val="24"/>
          <w:lang w:val="en-US" w:eastAsia="zh-CN"/>
        </w:rPr>
      </w:pPr>
    </w:p>
    <w:p>
      <w:pPr>
        <w:pStyle w:val="7"/>
        <w:numPr>
          <w:numId w:val="0"/>
        </w:numPr>
        <w:rPr>
          <w:rFonts w:hint="eastAsia" w:eastAsia="宋体"/>
          <w:b w:val="0"/>
          <w:bCs/>
          <w:sz w:val="24"/>
          <w:szCs w:val="24"/>
          <w:lang w:val="en-US" w:eastAsia="zh-CN"/>
        </w:rPr>
      </w:pPr>
    </w:p>
    <w:p>
      <w:pPr>
        <w:pStyle w:val="7"/>
        <w:numPr>
          <w:numId w:val="0"/>
        </w:numPr>
        <w:rPr>
          <w:rFonts w:hint="eastAsia" w:eastAsia="宋体"/>
          <w:b w:val="0"/>
          <w:bCs/>
          <w:sz w:val="24"/>
          <w:szCs w:val="24"/>
          <w:lang w:val="en-US" w:eastAsia="zh-CN"/>
        </w:rPr>
      </w:pPr>
    </w:p>
    <w:p>
      <w:pPr>
        <w:pStyle w:val="7"/>
        <w:numPr>
          <w:numId w:val="0"/>
        </w:numPr>
        <w:rPr>
          <w:rFonts w:hint="eastAsia" w:eastAsia="宋体"/>
          <w:b w:val="0"/>
          <w:bCs/>
          <w:sz w:val="24"/>
          <w:szCs w:val="24"/>
          <w:lang w:val="en-US" w:eastAsia="zh-CN"/>
        </w:rPr>
      </w:pPr>
    </w:p>
    <w:p>
      <w:pPr>
        <w:pStyle w:val="7"/>
        <w:numPr>
          <w:numId w:val="0"/>
        </w:numPr>
        <w:rPr>
          <w:rFonts w:hint="eastAsia" w:eastAsia="宋体"/>
          <w:b w:val="0"/>
          <w:bCs/>
          <w:sz w:val="24"/>
          <w:szCs w:val="24"/>
          <w:lang w:val="en-US" w:eastAsia="zh-CN"/>
        </w:rPr>
      </w:pPr>
      <w:r>
        <w:rPr>
          <w:rFonts w:hint="eastAsia" w:eastAsia="宋体"/>
          <w:b w:val="0"/>
          <w:bCs/>
          <w:sz w:val="24"/>
          <w:szCs w:val="24"/>
          <w:lang w:val="en-US" w:eastAsia="zh-CN"/>
        </w:rPr>
        <w:t>Because the size of the difference between two groups is only about 5%, we can conclude that there is NO difference between the two groups.</w:t>
      </w:r>
    </w:p>
    <w:p>
      <w:pPr>
        <w:pStyle w:val="7"/>
        <w:numPr>
          <w:numId w:val="0"/>
        </w:numPr>
        <w:rPr>
          <w:rFonts w:hint="eastAsia" w:eastAsia="宋体"/>
          <w:b w:val="0"/>
          <w:bCs/>
          <w:sz w:val="24"/>
          <w:szCs w:val="24"/>
          <w:lang w:val="en-US" w:eastAsia="zh-CN"/>
        </w:rPr>
      </w:pPr>
    </w:p>
    <w:p>
      <w:pPr>
        <w:pStyle w:val="7"/>
        <w:numPr>
          <w:numId w:val="0"/>
        </w:numPr>
        <w:rPr>
          <w:rFonts w:hint="eastAsia" w:eastAsia="宋体"/>
          <w:b w:val="0"/>
          <w:bCs/>
          <w:sz w:val="24"/>
          <w:szCs w:val="24"/>
          <w:lang w:val="en-US" w:eastAsia="zh-CN"/>
        </w:rPr>
      </w:pPr>
      <w:r>
        <w:rPr>
          <w:rFonts w:hint="eastAsia" w:eastAsia="宋体"/>
          <w:b w:val="0"/>
          <w:bCs/>
          <w:sz w:val="24"/>
          <w:szCs w:val="24"/>
          <w:lang w:val="en-US" w:eastAsia="zh-CN"/>
        </w:rPr>
        <w:t>B) two sample T-Test: is used to determine if two population means are equal.</w:t>
      </w:r>
    </w:p>
    <w:p>
      <w:pPr>
        <w:pStyle w:val="7"/>
        <w:numPr>
          <w:numId w:val="0"/>
        </w:numPr>
        <w:ind w:firstLine="720" w:firstLineChars="0"/>
        <w:rPr>
          <w:rFonts w:hint="eastAsia" w:eastAsia="宋体"/>
          <w:b w:val="0"/>
          <w:bCs/>
          <w:sz w:val="24"/>
          <w:szCs w:val="24"/>
          <w:lang w:val="en-US" w:eastAsia="zh-CN"/>
        </w:rPr>
      </w:pPr>
      <w:r>
        <w:rPr>
          <w:rFonts w:hint="eastAsia" w:eastAsia="宋体"/>
          <w:b w:val="0"/>
          <w:bCs/>
          <w:position w:val="-32"/>
          <w:sz w:val="24"/>
          <w:szCs w:val="24"/>
          <w:lang w:val="en-US" w:eastAsia="zh-CN"/>
        </w:rPr>
        <w:object>
          <v:shape id="_x0000_i1028" o:spt="75" type="#_x0000_t75" style="height:38pt;width:64pt;" o:ole="t" filled="f" o:preferrelative="t" stroked="f" coordsize="21600,21600">
            <v:fill on="f" focussize="0,0"/>
            <v:stroke on="f"/>
            <v:imagedata r:id="rId13" o:title=""/>
            <o:lock v:ext="edit" aspectratio="t"/>
            <w10:wrap type="none"/>
            <w10:anchorlock/>
          </v:shape>
          <o:OLEObject Type="Embed" ProgID="Equation.KSEE3" ShapeID="_x0000_i1028" DrawAspect="Content" ObjectID="_1468075728" r:id="rId12">
            <o:LockedField>false</o:LockedField>
          </o:OLEObject>
        </w:object>
      </w:r>
    </w:p>
    <w:p>
      <w:pPr>
        <w:pStyle w:val="7"/>
        <w:numPr>
          <w:numId w:val="0"/>
        </w:numPr>
        <w:rPr>
          <w:rFonts w:hint="eastAsia" w:eastAsia="宋体"/>
          <w:b w:val="0"/>
          <w:bCs/>
          <w:sz w:val="24"/>
          <w:szCs w:val="24"/>
          <w:lang w:val="en-US" w:eastAsia="zh-CN"/>
        </w:rPr>
      </w:pPr>
      <w:r>
        <w:rPr>
          <w:rFonts w:hint="eastAsia" w:eastAsia="宋体"/>
          <w:b w:val="0"/>
          <w:bCs/>
          <w:sz w:val="24"/>
          <w:szCs w:val="24"/>
          <w:lang w:val="en-US" w:eastAsia="zh-CN"/>
        </w:rPr>
        <w:t xml:space="preserve">Where: </w:t>
      </w:r>
      <w:r>
        <w:rPr>
          <w:rFonts w:hint="default" w:ascii="Calibri" w:hAnsi="Calibri" w:eastAsia="宋体" w:cs="Calibri"/>
          <w:b w:val="0"/>
          <w:bCs/>
          <w:sz w:val="24"/>
          <w:szCs w:val="24"/>
          <w:lang w:val="en-US" w:eastAsia="zh-CN"/>
        </w:rPr>
        <w:t>µ</w:t>
      </w:r>
      <w:r>
        <w:rPr>
          <w:rFonts w:hint="eastAsia" w:ascii="Calibri" w:hAnsi="Calibri" w:eastAsia="宋体" w:cs="Calibri"/>
          <w:b w:val="0"/>
          <w:bCs/>
          <w:sz w:val="24"/>
          <w:szCs w:val="24"/>
          <w:vertAlign w:val="subscript"/>
          <w:lang w:val="en-US" w:eastAsia="zh-CN"/>
        </w:rPr>
        <w:t xml:space="preserve">p </w:t>
      </w:r>
      <w:r>
        <w:rPr>
          <w:rFonts w:hint="eastAsia" w:ascii="Calibri" w:hAnsi="Calibri" w:eastAsia="宋体" w:cs="Calibri"/>
          <w:b w:val="0"/>
          <w:bCs/>
          <w:sz w:val="24"/>
          <w:szCs w:val="24"/>
          <w:vertAlign w:val="baseline"/>
          <w:lang w:val="en-US" w:eastAsia="zh-CN"/>
        </w:rPr>
        <w:t xml:space="preserve">is the mean of gain (posttest-pretest) of the course use Pearson MyMathLab, </w:t>
      </w:r>
      <w:r>
        <w:rPr>
          <w:rFonts w:hint="default" w:ascii="Calibri" w:hAnsi="Calibri" w:eastAsia="宋体" w:cs="Calibri"/>
          <w:b w:val="0"/>
          <w:bCs/>
          <w:sz w:val="24"/>
          <w:szCs w:val="24"/>
          <w:lang w:val="en-US" w:eastAsia="zh-CN"/>
        </w:rPr>
        <w:t>µ</w:t>
      </w:r>
      <w:r>
        <w:rPr>
          <w:rFonts w:hint="eastAsia" w:ascii="Calibri" w:hAnsi="Calibri" w:eastAsia="宋体" w:cs="Calibri"/>
          <w:b w:val="0"/>
          <w:bCs/>
          <w:sz w:val="24"/>
          <w:szCs w:val="24"/>
          <w:vertAlign w:val="subscript"/>
          <w:lang w:val="en-US" w:eastAsia="zh-CN"/>
        </w:rPr>
        <w:t xml:space="preserve">w </w:t>
      </w:r>
      <w:r>
        <w:rPr>
          <w:rFonts w:hint="eastAsia" w:ascii="Calibri" w:hAnsi="Calibri" w:eastAsia="宋体" w:cs="Calibri"/>
          <w:b w:val="0"/>
          <w:bCs/>
          <w:sz w:val="24"/>
          <w:szCs w:val="24"/>
          <w:vertAlign w:val="baseline"/>
          <w:lang w:val="en-US" w:eastAsia="zh-CN"/>
        </w:rPr>
        <w:t>is the mean of gain (posttest-pretest) of the course use OER (OpenStax + WebAssign).</w:t>
      </w:r>
    </w:p>
    <w:p>
      <w:pPr>
        <w:pStyle w:val="7"/>
        <w:numPr>
          <w:numId w:val="0"/>
        </w:numPr>
      </w:pPr>
      <w:r>
        <w:drawing>
          <wp:inline distT="0" distB="0" distL="114300" distR="114300">
            <wp:extent cx="5768340" cy="2909570"/>
            <wp:effectExtent l="0" t="0" r="1016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stretch>
                      <a:fillRect/>
                    </a:stretch>
                  </pic:blipFill>
                  <pic:spPr>
                    <a:xfrm>
                      <a:off x="0" y="0"/>
                      <a:ext cx="5768340" cy="2909570"/>
                    </a:xfrm>
                    <a:prstGeom prst="rect">
                      <a:avLst/>
                    </a:prstGeom>
                  </pic:spPr>
                </pic:pic>
              </a:graphicData>
            </a:graphic>
          </wp:inline>
        </w:drawing>
      </w:r>
    </w:p>
    <w:p>
      <w:pPr>
        <w:pStyle w:val="7"/>
        <w:numPr>
          <w:numId w:val="0"/>
        </w:numPr>
      </w:pPr>
      <w:r>
        <w:rPr>
          <w:rFonts w:hint="eastAsia" w:eastAsia="宋体"/>
          <w:kern w:val="24"/>
          <w:sz w:val="24"/>
          <w:szCs w:val="24"/>
          <w:lang w:val="en-US" w:eastAsia="zh-CN"/>
        </w:rPr>
        <w:t>C</w:t>
      </w:r>
      <w:r>
        <w:rPr>
          <w:kern w:val="24"/>
          <w:sz w:val="24"/>
          <w:szCs w:val="24"/>
        </w:rPr>
        <w:t>ritical Region:  Reject the null hypothesis that the two means are equal if</w:t>
      </w:r>
      <w:r>
        <w:rPr>
          <w:rFonts w:hint="eastAsia" w:eastAsia="宋体"/>
          <w:kern w:val="24"/>
          <w:sz w:val="24"/>
          <w:szCs w:val="24"/>
          <w:lang w:val="en-US" w:eastAsia="zh-CN"/>
        </w:rPr>
        <w:t xml:space="preserve"> </w:t>
      </w:r>
      <w:r>
        <w:rPr>
          <w:rFonts w:hint="eastAsia" w:eastAsia="宋体"/>
          <w:kern w:val="24"/>
          <w:position w:val="-14"/>
          <w:sz w:val="24"/>
          <w:szCs w:val="24"/>
          <w:lang w:val="en-US" w:eastAsia="zh-CN"/>
        </w:rPr>
        <w:object>
          <v:shape id="_x0000_i1029" o:spt="75" type="#_x0000_t75" style="height:20pt;width:58pt;" o:ole="t" filled="f" o:preferrelative="t" stroked="f" coordsize="21600,21600">
            <v:fill on="f" focussize="0,0"/>
            <v:stroke on="f"/>
            <v:imagedata r:id="rId16" o:title=""/>
            <o:lock v:ext="edit" aspectratio="t"/>
            <w10:wrap type="none"/>
            <w10:anchorlock/>
          </v:shape>
          <o:OLEObject Type="Embed" ProgID="Equation.KSEE3" ShapeID="_x0000_i1029" DrawAspect="Content" ObjectID="_1468075729" r:id="rId15">
            <o:LockedField>false</o:LockedField>
          </o:OLEObject>
        </w:object>
      </w:r>
    </w:p>
    <w:p>
      <w:pPr>
        <w:pStyle w:val="7"/>
        <w:numPr>
          <w:numId w:val="0"/>
        </w:numPr>
        <w:rPr>
          <w:rFonts w:hint="eastAsia"/>
          <w:lang w:val="en-US" w:eastAsia="zh-CN"/>
        </w:rPr>
      </w:pPr>
      <w: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87630</wp:posOffset>
                </wp:positionV>
                <wp:extent cx="5706110" cy="297815"/>
                <wp:effectExtent l="0" t="0" r="0" b="0"/>
                <wp:wrapNone/>
                <wp:docPr id="8" name="Rectangle 7"/>
                <wp:cNvGraphicFramePr/>
                <a:graphic xmlns:a="http://schemas.openxmlformats.org/drawingml/2006/main">
                  <a:graphicData uri="http://schemas.microsoft.com/office/word/2010/wordprocessingShape">
                    <wps:wsp>
                      <wps:cNvSpPr/>
                      <wps:spPr>
                        <a:xfrm>
                          <a:off x="0" y="0"/>
                          <a:ext cx="5706110" cy="297815"/>
                        </a:xfrm>
                        <a:prstGeom prst="rect">
                          <a:avLst/>
                        </a:prstGeom>
                      </wps:spPr>
                      <wps:txbx>
                        <w:txbxContent>
                          <w:p>
                            <w:pPr>
                              <w:pStyle w:val="2"/>
                              <w:kinsoku/>
                              <w:ind w:left="0"/>
                              <w:jc w:val="left"/>
                            </w:pPr>
                            <w:r>
                              <w:rPr>
                                <w:rFonts w:asciiTheme="minorAscii" w:hAnsiTheme="minorBidi" w:eastAsiaTheme="minorEastAsia"/>
                                <w:color w:val="000000" w:themeColor="text1"/>
                                <w:kern w:val="24"/>
                                <w:sz w:val="28"/>
                                <w:szCs w:val="28"/>
                                <w14:textFill>
                                  <w14:solidFill>
                                    <w14:schemeClr w14:val="tx1"/>
                                  </w14:solidFill>
                                </w14:textFill>
                              </w:rPr>
                              <w:t>Result:    |T|=|−0.1877|</w:t>
                            </w:r>
                            <w:r>
                              <w:rPr>
                                <w:rFonts w:hint="eastAsia" w:eastAsia="宋体" w:asciiTheme="minorAscii" w:hAnsiTheme="minorBidi"/>
                                <w:color w:val="000000" w:themeColor="text1"/>
                                <w:kern w:val="24"/>
                                <w:sz w:val="28"/>
                                <w:szCs w:val="28"/>
                                <w:lang w:val="en-US" w:eastAsia="zh-CN"/>
                                <w14:textFill>
                                  <w14:solidFill>
                                    <w14:schemeClr w14:val="tx1"/>
                                  </w14:solidFill>
                                </w14:textFill>
                              </w:rPr>
                              <w:t xml:space="preserve"> </w:t>
                            </w:r>
                            <w:r>
                              <w:rPr>
                                <w:rFonts w:asciiTheme="minorAscii" w:hAnsiTheme="minorBidi" w:eastAsiaTheme="minorEastAsia"/>
                                <w:color w:val="000000" w:themeColor="text1"/>
                                <w:kern w:val="24"/>
                                <w:sz w:val="28"/>
                                <w:szCs w:val="28"/>
                                <w14:textFill>
                                  <w14:solidFill>
                                    <w14:schemeClr w14:val="tx1"/>
                                  </w14:solidFill>
                                </w14:textFill>
                              </w:rPr>
                              <w:t>=</w:t>
                            </w:r>
                            <w:r>
                              <w:rPr>
                                <w:rFonts w:hint="eastAsia" w:eastAsia="宋体" w:asciiTheme="minorAscii" w:hAnsiTheme="minorBidi"/>
                                <w:color w:val="000000" w:themeColor="text1"/>
                                <w:kern w:val="24"/>
                                <w:sz w:val="28"/>
                                <w:szCs w:val="28"/>
                                <w:lang w:val="en-US" w:eastAsia="zh-CN"/>
                                <w14:textFill>
                                  <w14:solidFill>
                                    <w14:schemeClr w14:val="tx1"/>
                                  </w14:solidFill>
                                </w14:textFill>
                              </w:rPr>
                              <w:t xml:space="preserve"> 0</w:t>
                            </w:r>
                            <w:r>
                              <w:rPr>
                                <w:rFonts w:asciiTheme="minorAscii" w:hAnsiTheme="minorBidi" w:eastAsiaTheme="minorEastAsia"/>
                                <w:color w:val="000000" w:themeColor="text1"/>
                                <w:kern w:val="24"/>
                                <w:sz w:val="28"/>
                                <w:szCs w:val="28"/>
                                <w14:textFill>
                                  <w14:solidFill>
                                    <w14:schemeClr w14:val="tx1"/>
                                  </w14:solidFill>
                                </w14:textFill>
                              </w:rPr>
                              <w:t>.1877</w:t>
                            </w:r>
                            <w:r>
                              <w:rPr>
                                <w:rFonts w:hint="eastAsia" w:eastAsia="宋体" w:asciiTheme="minorAscii" w:hAnsiTheme="minorBidi"/>
                                <w:color w:val="000000" w:themeColor="text1"/>
                                <w:kern w:val="24"/>
                                <w:sz w:val="28"/>
                                <w:szCs w:val="28"/>
                                <w:lang w:val="en-US" w:eastAsia="zh-CN"/>
                                <w14:textFill>
                                  <w14:solidFill>
                                    <w14:schemeClr w14:val="tx1"/>
                                  </w14:solidFill>
                                </w14:textFill>
                              </w:rPr>
                              <w:t xml:space="preserve"> </w:t>
                            </w:r>
                            <w:r>
                              <w:rPr>
                                <w:rFonts w:asciiTheme="minorAscii" w:hAnsiTheme="minorBidi" w:eastAsiaTheme="minorEastAsia"/>
                                <w:color w:val="000000" w:themeColor="text1"/>
                                <w:kern w:val="24"/>
                                <w:sz w:val="28"/>
                                <w:szCs w:val="28"/>
                                <w14:textFill>
                                  <w14:solidFill>
                                    <w14:schemeClr w14:val="tx1"/>
                                  </w14:solidFill>
                                </w14:textFill>
                              </w:rPr>
                              <w:t>&lt;</w:t>
                            </w:r>
                            <w:r>
                              <w:rPr>
                                <w:rFonts w:hint="eastAsia" w:eastAsia="宋体" w:asciiTheme="minorAscii" w:hAnsiTheme="minorBidi"/>
                                <w:color w:val="000000" w:themeColor="text1"/>
                                <w:kern w:val="24"/>
                                <w:sz w:val="28"/>
                                <w:szCs w:val="28"/>
                                <w:lang w:val="en-US" w:eastAsia="zh-CN"/>
                                <w14:textFill>
                                  <w14:solidFill>
                                    <w14:schemeClr w14:val="tx1"/>
                                  </w14:solidFill>
                                </w14:textFill>
                              </w:rPr>
                              <w:t xml:space="preserve"> </w:t>
                            </w:r>
                            <w:r>
                              <w:rPr>
                                <w:rFonts w:asciiTheme="minorAscii" w:hAnsiTheme="minorBidi" w:eastAsiaTheme="minorEastAsia"/>
                                <w:color w:val="000000" w:themeColor="text1"/>
                                <w:kern w:val="24"/>
                                <w:sz w:val="28"/>
                                <w:szCs w:val="28"/>
                                <w14:textFill>
                                  <w14:solidFill>
                                    <w14:schemeClr w14:val="tx1"/>
                                  </w14:solidFill>
                                </w14:textFill>
                              </w:rPr>
                              <w:t>1.995</w:t>
                            </w:r>
                          </w:p>
                        </w:txbxContent>
                      </wps:txbx>
                      <wps:bodyPr wrap="square">
                        <a:noAutofit/>
                      </wps:bodyPr>
                    </wps:wsp>
                  </a:graphicData>
                </a:graphic>
              </wp:anchor>
            </w:drawing>
          </mc:Choice>
          <mc:Fallback>
            <w:pict>
              <v:rect id="Rectangle 7" o:spid="_x0000_s1026" o:spt="1" style="position:absolute;left:0pt;margin-left:-0.5pt;margin-top:6.9pt;height:23.45pt;width:449.3pt;z-index:251660288;mso-width-relative:page;mso-height-relative:page;" filled="f" stroked="f" coordsize="21600,21600" o:gfxdata="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">
                <v:fill on="f" focussize="0,0"/>
                <v:stroke on="f"/>
                <v:imagedata o:title=""/>
                <o:lock v:ext="edit" aspectratio="f"/>
                <v:textbox>
                  <w:txbxContent>
                    <w:p>
                      <w:pPr>
                        <w:pStyle w:val="2"/>
                        <w:kinsoku/>
                        <w:ind w:left="0"/>
                        <w:jc w:val="left"/>
                      </w:pPr>
                      <w:r>
                        <w:rPr>
                          <w:rFonts w:asciiTheme="minorAscii" w:hAnsiTheme="minorBidi" w:eastAsiaTheme="minorEastAsia"/>
                          <w:color w:val="000000" w:themeColor="text1"/>
                          <w:kern w:val="24"/>
                          <w:sz w:val="28"/>
                          <w:szCs w:val="28"/>
                          <w14:textFill>
                            <w14:solidFill>
                              <w14:schemeClr w14:val="tx1"/>
                            </w14:solidFill>
                          </w14:textFill>
                        </w:rPr>
                        <w:t>Result:    |T|=|−0.1877|</w:t>
                      </w:r>
                      <w:r>
                        <w:rPr>
                          <w:rFonts w:hint="eastAsia" w:eastAsia="宋体" w:asciiTheme="minorAscii" w:hAnsiTheme="minorBidi"/>
                          <w:color w:val="000000" w:themeColor="text1"/>
                          <w:kern w:val="24"/>
                          <w:sz w:val="28"/>
                          <w:szCs w:val="28"/>
                          <w:lang w:val="en-US" w:eastAsia="zh-CN"/>
                          <w14:textFill>
                            <w14:solidFill>
                              <w14:schemeClr w14:val="tx1"/>
                            </w14:solidFill>
                          </w14:textFill>
                        </w:rPr>
                        <w:t xml:space="preserve"> </w:t>
                      </w:r>
                      <w:r>
                        <w:rPr>
                          <w:rFonts w:asciiTheme="minorAscii" w:hAnsiTheme="minorBidi" w:eastAsiaTheme="minorEastAsia"/>
                          <w:color w:val="000000" w:themeColor="text1"/>
                          <w:kern w:val="24"/>
                          <w:sz w:val="28"/>
                          <w:szCs w:val="28"/>
                          <w14:textFill>
                            <w14:solidFill>
                              <w14:schemeClr w14:val="tx1"/>
                            </w14:solidFill>
                          </w14:textFill>
                        </w:rPr>
                        <w:t>=</w:t>
                      </w:r>
                      <w:r>
                        <w:rPr>
                          <w:rFonts w:hint="eastAsia" w:eastAsia="宋体" w:asciiTheme="minorAscii" w:hAnsiTheme="minorBidi"/>
                          <w:color w:val="000000" w:themeColor="text1"/>
                          <w:kern w:val="24"/>
                          <w:sz w:val="28"/>
                          <w:szCs w:val="28"/>
                          <w:lang w:val="en-US" w:eastAsia="zh-CN"/>
                          <w14:textFill>
                            <w14:solidFill>
                              <w14:schemeClr w14:val="tx1"/>
                            </w14:solidFill>
                          </w14:textFill>
                        </w:rPr>
                        <w:t xml:space="preserve"> 0</w:t>
                      </w:r>
                      <w:r>
                        <w:rPr>
                          <w:rFonts w:asciiTheme="minorAscii" w:hAnsiTheme="minorBidi" w:eastAsiaTheme="minorEastAsia"/>
                          <w:color w:val="000000" w:themeColor="text1"/>
                          <w:kern w:val="24"/>
                          <w:sz w:val="28"/>
                          <w:szCs w:val="28"/>
                          <w14:textFill>
                            <w14:solidFill>
                              <w14:schemeClr w14:val="tx1"/>
                            </w14:solidFill>
                          </w14:textFill>
                        </w:rPr>
                        <w:t>.1877</w:t>
                      </w:r>
                      <w:r>
                        <w:rPr>
                          <w:rFonts w:hint="eastAsia" w:eastAsia="宋体" w:asciiTheme="minorAscii" w:hAnsiTheme="minorBidi"/>
                          <w:color w:val="000000" w:themeColor="text1"/>
                          <w:kern w:val="24"/>
                          <w:sz w:val="28"/>
                          <w:szCs w:val="28"/>
                          <w:lang w:val="en-US" w:eastAsia="zh-CN"/>
                          <w14:textFill>
                            <w14:solidFill>
                              <w14:schemeClr w14:val="tx1"/>
                            </w14:solidFill>
                          </w14:textFill>
                        </w:rPr>
                        <w:t xml:space="preserve"> </w:t>
                      </w:r>
                      <w:r>
                        <w:rPr>
                          <w:rFonts w:asciiTheme="minorAscii" w:hAnsiTheme="minorBidi" w:eastAsiaTheme="minorEastAsia"/>
                          <w:color w:val="000000" w:themeColor="text1"/>
                          <w:kern w:val="24"/>
                          <w:sz w:val="28"/>
                          <w:szCs w:val="28"/>
                          <w14:textFill>
                            <w14:solidFill>
                              <w14:schemeClr w14:val="tx1"/>
                            </w14:solidFill>
                          </w14:textFill>
                        </w:rPr>
                        <w:t>&lt;</w:t>
                      </w:r>
                      <w:r>
                        <w:rPr>
                          <w:rFonts w:hint="eastAsia" w:eastAsia="宋体" w:asciiTheme="minorAscii" w:hAnsiTheme="minorBidi"/>
                          <w:color w:val="000000" w:themeColor="text1"/>
                          <w:kern w:val="24"/>
                          <w:sz w:val="28"/>
                          <w:szCs w:val="28"/>
                          <w:lang w:val="en-US" w:eastAsia="zh-CN"/>
                          <w14:textFill>
                            <w14:solidFill>
                              <w14:schemeClr w14:val="tx1"/>
                            </w14:solidFill>
                          </w14:textFill>
                        </w:rPr>
                        <w:t xml:space="preserve"> </w:t>
                      </w:r>
                      <w:r>
                        <w:rPr>
                          <w:rFonts w:asciiTheme="minorAscii" w:hAnsiTheme="minorBidi" w:eastAsiaTheme="minorEastAsia"/>
                          <w:color w:val="000000" w:themeColor="text1"/>
                          <w:kern w:val="24"/>
                          <w:sz w:val="28"/>
                          <w:szCs w:val="28"/>
                          <w14:textFill>
                            <w14:solidFill>
                              <w14:schemeClr w14:val="tx1"/>
                            </w14:solidFill>
                          </w14:textFill>
                        </w:rPr>
                        <w:t>1.995</w:t>
                      </w:r>
                    </w:p>
                  </w:txbxContent>
                </v:textbox>
              </v:rect>
            </w:pict>
          </mc:Fallback>
        </mc:AlternateContent>
      </w:r>
    </w:p>
    <w:p>
      <w:pPr>
        <w:pStyle w:val="7"/>
        <w:numPr>
          <w:numId w:val="0"/>
        </w:numPr>
        <w:rPr>
          <w:rFonts w:hint="eastAsia"/>
          <w:lang w:val="en-US" w:eastAsia="zh-CN"/>
        </w:rPr>
      </w:pPr>
    </w:p>
    <w:p>
      <w:pPr>
        <w:pStyle w:val="7"/>
        <w:numPr>
          <w:numId w:val="0"/>
        </w:numPr>
        <w:rPr>
          <w:rFonts w:hint="eastAsia"/>
          <w:lang w:val="en-US" w:eastAsia="zh-CN"/>
        </w:rPr>
      </w:pPr>
    </w:p>
    <w:p>
      <w:pPr>
        <w:pStyle w:val="7"/>
        <w:numPr>
          <w:numId w:val="0"/>
        </w:numPr>
        <w:rPr>
          <w:rFonts w:hint="eastAsia"/>
          <w:lang w:val="en-US" w:eastAsia="zh-CN"/>
        </w:rPr>
      </w:pPr>
      <w:r>
        <w:rPr>
          <w:rFonts w:asciiTheme="minorAscii" w:hAnsiTheme="minorBidi" w:eastAsiaTheme="minorEastAsia"/>
          <w:color w:val="000000" w:themeColor="text1"/>
          <w:kern w:val="24"/>
          <w:sz w:val="24"/>
          <w:szCs w:val="24"/>
          <w14:textFill>
            <w14:solidFill>
              <w14:schemeClr w14:val="tx1"/>
            </w14:solidFill>
          </w14:textFill>
        </w:rPr>
        <w:t>Because the absolute value of T less than critical value, we fail to reject the null hypothesis and can conclude that there is NO difference between the two group means.</w:t>
      </w:r>
    </w:p>
    <w:p>
      <w:pPr>
        <w:pStyle w:val="7"/>
        <w:numPr>
          <w:numId w:val="0"/>
        </w:numPr>
        <w:rPr>
          <w:rFonts w:hint="eastAsia"/>
          <w:lang w:val="en-US" w:eastAsia="zh-CN"/>
        </w:rPr>
      </w:pPr>
    </w:p>
    <w:p>
      <w:pPr>
        <w:pStyle w:val="7"/>
        <w:numPr>
          <w:numId w:val="0"/>
        </w:numPr>
        <w:rPr>
          <w:rFonts w:hint="eastAsia"/>
          <w:lang w:val="en-US" w:eastAsia="zh-CN"/>
        </w:rPr>
      </w:pPr>
    </w:p>
    <w:tbl>
      <w:tblPr>
        <w:tblStyle w:val="5"/>
        <w:tblW w:w="10150" w:type="dxa"/>
        <w:tblCellSpacing w:w="0" w:type="dxa"/>
        <w:tblInd w:w="11" w:type="dxa"/>
        <w:shd w:val="clear" w:color="auto" w:fill="auto"/>
        <w:tblLayout w:type="fixed"/>
        <w:tblCellMar>
          <w:top w:w="0" w:type="dxa"/>
          <w:left w:w="0" w:type="dxa"/>
          <w:bottom w:w="0" w:type="dxa"/>
          <w:right w:w="0" w:type="dxa"/>
        </w:tblCellMar>
      </w:tblPr>
      <w:tblGrid>
        <w:gridCol w:w="1973"/>
        <w:gridCol w:w="1448"/>
        <w:gridCol w:w="1454"/>
        <w:gridCol w:w="2068"/>
        <w:gridCol w:w="3207"/>
      </w:tblGrid>
      <w:tr>
        <w:tblPrEx>
          <w:tblLayout w:type="fixed"/>
          <w:tblCellMar>
            <w:top w:w="0" w:type="dxa"/>
            <w:left w:w="0" w:type="dxa"/>
            <w:bottom w:w="0" w:type="dxa"/>
            <w:right w:w="0" w:type="dxa"/>
          </w:tblCellMar>
        </w:tblPrEx>
        <w:trPr>
          <w:trHeight w:val="1092" w:hRule="atLeast"/>
          <w:tblCellSpacing w:w="0" w:type="dxa"/>
        </w:trPr>
        <w:tc>
          <w:tcPr>
            <w:tcW w:w="1973" w:type="dxa"/>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rPr>
                <w:b/>
                <w:bCs w:val="0"/>
                <w:i w:val="0"/>
                <w:iCs w:val="0"/>
                <w:color w:val="FFFFFF"/>
                <w:sz w:val="24"/>
                <w:szCs w:val="24"/>
              </w:rPr>
            </w:pPr>
            <w:r>
              <w:rPr>
                <w:b/>
                <w:bCs w:val="0"/>
                <w:i w:val="0"/>
                <w:iCs w:val="0"/>
                <w:color w:val="FFFFFF"/>
                <w:sz w:val="24"/>
                <w:szCs w:val="24"/>
              </w:rPr>
              <w:t>Sections</w:t>
            </w:r>
          </w:p>
          <w:p>
            <w:pPr>
              <w:pStyle w:val="2"/>
              <w:keepNext w:val="0"/>
              <w:keepLines w:val="0"/>
              <w:widowControl/>
              <w:suppressLineNumbers w:val="0"/>
              <w:jc w:val="center"/>
              <w:rPr>
                <w:rFonts w:hint="eastAsia" w:eastAsia="宋体"/>
                <w:b/>
                <w:bCs w:val="0"/>
                <w:i w:val="0"/>
                <w:iCs w:val="0"/>
                <w:color w:val="FFFFFF"/>
                <w:sz w:val="24"/>
                <w:szCs w:val="24"/>
                <w:lang w:val="en-US" w:eastAsia="zh-CN"/>
              </w:rPr>
            </w:pPr>
            <w:r>
              <w:rPr>
                <w:rFonts w:hint="eastAsia" w:eastAsia="宋体"/>
                <w:b/>
                <w:bCs w:val="0"/>
                <w:i w:val="0"/>
                <w:iCs w:val="0"/>
                <w:color w:val="FFFFFF"/>
                <w:sz w:val="24"/>
                <w:szCs w:val="24"/>
                <w:lang w:val="en-US" w:eastAsia="zh-CN"/>
              </w:rPr>
              <w:t>Spring 2017</w:t>
            </w:r>
          </w:p>
        </w:tc>
        <w:tc>
          <w:tcPr>
            <w:tcW w:w="1448" w:type="dxa"/>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FFFFFF"/>
                <w:sz w:val="24"/>
                <w:szCs w:val="24"/>
              </w:rPr>
              <w:t># of</w:t>
            </w:r>
          </w:p>
          <w:p>
            <w:pPr>
              <w:pStyle w:val="2"/>
              <w:keepNext w:val="0"/>
              <w:keepLines w:val="0"/>
              <w:widowControl/>
              <w:suppressLineNumbers w:val="0"/>
              <w:jc w:val="center"/>
              <w:rPr>
                <w:b/>
                <w:bCs w:val="0"/>
                <w:i w:val="0"/>
                <w:iCs w:val="0"/>
                <w:sz w:val="24"/>
                <w:szCs w:val="24"/>
              </w:rPr>
            </w:pPr>
            <w:r>
              <w:rPr>
                <w:b/>
                <w:bCs w:val="0"/>
                <w:i w:val="0"/>
                <w:iCs w:val="0"/>
                <w:color w:val="FFFFFF"/>
                <w:sz w:val="24"/>
                <w:szCs w:val="24"/>
              </w:rPr>
              <w:t>student</w:t>
            </w:r>
          </w:p>
        </w:tc>
        <w:tc>
          <w:tcPr>
            <w:tcW w:w="1454" w:type="dxa"/>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FFFFFF"/>
                <w:sz w:val="24"/>
                <w:szCs w:val="24"/>
              </w:rPr>
              <w:t>Pretest</w:t>
            </w:r>
          </w:p>
          <w:p>
            <w:pPr>
              <w:pStyle w:val="2"/>
              <w:keepNext w:val="0"/>
              <w:keepLines w:val="0"/>
              <w:widowControl/>
              <w:suppressLineNumbers w:val="0"/>
              <w:jc w:val="center"/>
              <w:rPr>
                <w:b/>
                <w:bCs w:val="0"/>
                <w:i w:val="0"/>
                <w:iCs w:val="0"/>
                <w:sz w:val="24"/>
                <w:szCs w:val="24"/>
              </w:rPr>
            </w:pPr>
            <w:r>
              <w:rPr>
                <w:b/>
                <w:bCs w:val="0"/>
                <w:i w:val="0"/>
                <w:iCs w:val="0"/>
                <w:color w:val="FFFFFF"/>
                <w:sz w:val="24"/>
                <w:szCs w:val="24"/>
              </w:rPr>
              <w:t>Mean</w:t>
            </w:r>
          </w:p>
        </w:tc>
        <w:tc>
          <w:tcPr>
            <w:tcW w:w="2068" w:type="dxa"/>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rPr>
                <w:b/>
                <w:bCs w:val="0"/>
                <w:i w:val="0"/>
                <w:iCs w:val="0"/>
                <w:color w:val="FFFFFF"/>
                <w:sz w:val="24"/>
                <w:szCs w:val="24"/>
              </w:rPr>
            </w:pPr>
            <w:r>
              <w:rPr>
                <w:b/>
                <w:bCs w:val="0"/>
                <w:i w:val="0"/>
                <w:iCs w:val="0"/>
                <w:color w:val="FFFFFF"/>
                <w:sz w:val="24"/>
                <w:szCs w:val="24"/>
              </w:rPr>
              <w:t>Posttest</w:t>
            </w:r>
          </w:p>
          <w:p>
            <w:pPr>
              <w:pStyle w:val="2"/>
              <w:keepNext w:val="0"/>
              <w:keepLines w:val="0"/>
              <w:widowControl/>
              <w:suppressLineNumbers w:val="0"/>
              <w:jc w:val="center"/>
              <w:rPr>
                <w:b/>
                <w:bCs w:val="0"/>
                <w:i w:val="0"/>
                <w:iCs w:val="0"/>
                <w:sz w:val="24"/>
                <w:szCs w:val="24"/>
              </w:rPr>
            </w:pPr>
            <w:r>
              <w:rPr>
                <w:b/>
                <w:bCs w:val="0"/>
                <w:i w:val="0"/>
                <w:iCs w:val="0"/>
                <w:color w:val="FFFFFF"/>
                <w:sz w:val="24"/>
                <w:szCs w:val="24"/>
              </w:rPr>
              <w:t>Mean</w:t>
            </w:r>
          </w:p>
        </w:tc>
        <w:tc>
          <w:tcPr>
            <w:tcW w:w="3207" w:type="dxa"/>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FFFFFF"/>
                <w:sz w:val="24"/>
                <w:szCs w:val="24"/>
              </w:rPr>
              <w:t>Gain Rate</w:t>
            </w:r>
          </w:p>
        </w:tc>
      </w:tr>
      <w:tr>
        <w:tblPrEx>
          <w:tblLayout w:type="fixed"/>
          <w:tblCellMar>
            <w:top w:w="0" w:type="dxa"/>
            <w:left w:w="0" w:type="dxa"/>
            <w:bottom w:w="0" w:type="dxa"/>
            <w:right w:w="0" w:type="dxa"/>
          </w:tblCellMar>
        </w:tblPrEx>
        <w:trPr>
          <w:trHeight w:val="504" w:hRule="atLeast"/>
          <w:tblCellSpacing w:w="0" w:type="dxa"/>
        </w:trPr>
        <w:tc>
          <w:tcPr>
            <w:tcW w:w="1973"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000000"/>
                <w:sz w:val="24"/>
                <w:szCs w:val="24"/>
              </w:rPr>
              <w:t>Pearson 1</w:t>
            </w:r>
          </w:p>
        </w:tc>
        <w:tc>
          <w:tcPr>
            <w:tcW w:w="1448"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rFonts w:hint="eastAsia" w:eastAsia="宋体"/>
                <w:b/>
                <w:bCs w:val="0"/>
                <w:i w:val="0"/>
                <w:iCs w:val="0"/>
                <w:sz w:val="24"/>
                <w:szCs w:val="24"/>
                <w:lang w:val="en-US" w:eastAsia="zh-CN"/>
              </w:rPr>
            </w:pPr>
            <w:r>
              <w:rPr>
                <w:rFonts w:hint="eastAsia" w:eastAsia="宋体"/>
                <w:b/>
                <w:bCs w:val="0"/>
                <w:i w:val="0"/>
                <w:iCs w:val="0"/>
                <w:sz w:val="24"/>
                <w:szCs w:val="24"/>
                <w:lang w:val="en-US" w:eastAsia="zh-CN"/>
              </w:rPr>
              <w:t>14</w:t>
            </w:r>
          </w:p>
        </w:tc>
        <w:tc>
          <w:tcPr>
            <w:tcW w:w="1454"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000000"/>
                <w:sz w:val="24"/>
                <w:szCs w:val="24"/>
              </w:rPr>
              <w:t>3</w:t>
            </w:r>
            <w:r>
              <w:rPr>
                <w:rFonts w:hint="eastAsia" w:eastAsia="宋体"/>
                <w:b/>
                <w:bCs w:val="0"/>
                <w:i w:val="0"/>
                <w:iCs w:val="0"/>
                <w:color w:val="000000"/>
                <w:sz w:val="24"/>
                <w:szCs w:val="24"/>
                <w:lang w:val="en-US" w:eastAsia="zh-CN"/>
              </w:rPr>
              <w:t>4</w:t>
            </w:r>
          </w:p>
        </w:tc>
        <w:tc>
          <w:tcPr>
            <w:tcW w:w="2068"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000000"/>
                <w:sz w:val="24"/>
                <w:szCs w:val="24"/>
              </w:rPr>
              <w:t>5</w:t>
            </w:r>
            <w:r>
              <w:rPr>
                <w:rFonts w:hint="eastAsia" w:eastAsia="宋体"/>
                <w:b/>
                <w:bCs w:val="0"/>
                <w:i w:val="0"/>
                <w:iCs w:val="0"/>
                <w:color w:val="000000"/>
                <w:sz w:val="24"/>
                <w:szCs w:val="24"/>
                <w:lang w:val="en-US" w:eastAsia="zh-CN"/>
              </w:rPr>
              <w:t>4</w:t>
            </w:r>
          </w:p>
        </w:tc>
        <w:tc>
          <w:tcPr>
            <w:tcW w:w="3207"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rFonts w:hint="eastAsia" w:eastAsia="宋体"/>
                <w:b/>
                <w:bCs w:val="0"/>
                <w:i w:val="0"/>
                <w:iCs w:val="0"/>
                <w:color w:val="000000"/>
                <w:sz w:val="24"/>
                <w:szCs w:val="24"/>
                <w:lang w:val="en-US" w:eastAsia="zh-CN"/>
              </w:rPr>
              <w:t>58.82</w:t>
            </w:r>
            <w:r>
              <w:rPr>
                <w:b/>
                <w:bCs w:val="0"/>
                <w:i w:val="0"/>
                <w:iCs w:val="0"/>
                <w:color w:val="000000"/>
                <w:sz w:val="24"/>
                <w:szCs w:val="24"/>
              </w:rPr>
              <w:t>%</w:t>
            </w:r>
          </w:p>
        </w:tc>
      </w:tr>
      <w:tr>
        <w:tblPrEx>
          <w:tblLayout w:type="fixed"/>
          <w:tblCellMar>
            <w:top w:w="0" w:type="dxa"/>
            <w:left w:w="0" w:type="dxa"/>
            <w:bottom w:w="0" w:type="dxa"/>
            <w:right w:w="0" w:type="dxa"/>
          </w:tblCellMar>
        </w:tblPrEx>
        <w:trPr>
          <w:trHeight w:val="491" w:hRule="atLeast"/>
          <w:tblCellSpacing w:w="0" w:type="dxa"/>
        </w:trPr>
        <w:tc>
          <w:tcPr>
            <w:tcW w:w="1973"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000000"/>
                <w:sz w:val="24"/>
                <w:szCs w:val="24"/>
              </w:rPr>
              <w:t>WebAssign</w:t>
            </w:r>
          </w:p>
        </w:tc>
        <w:tc>
          <w:tcPr>
            <w:tcW w:w="1448"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rFonts w:hint="eastAsia" w:eastAsia="宋体"/>
                <w:b/>
                <w:bCs w:val="0"/>
                <w:i w:val="0"/>
                <w:iCs w:val="0"/>
                <w:sz w:val="24"/>
                <w:szCs w:val="24"/>
                <w:lang w:val="en-US" w:eastAsia="zh-CN"/>
              </w:rPr>
            </w:pPr>
            <w:r>
              <w:rPr>
                <w:rFonts w:hint="eastAsia" w:eastAsia="宋体"/>
                <w:b/>
                <w:bCs w:val="0"/>
                <w:i w:val="0"/>
                <w:iCs w:val="0"/>
                <w:sz w:val="24"/>
                <w:szCs w:val="24"/>
                <w:lang w:val="en-US" w:eastAsia="zh-CN"/>
              </w:rPr>
              <w:t>4</w:t>
            </w:r>
          </w:p>
        </w:tc>
        <w:tc>
          <w:tcPr>
            <w:tcW w:w="1454"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b/>
                <w:bCs w:val="0"/>
                <w:i w:val="0"/>
                <w:iCs w:val="0"/>
                <w:color w:val="000000"/>
                <w:sz w:val="24"/>
                <w:szCs w:val="24"/>
              </w:rPr>
              <w:t>3</w:t>
            </w:r>
            <w:r>
              <w:rPr>
                <w:rFonts w:hint="eastAsia" w:eastAsia="宋体"/>
                <w:b/>
                <w:bCs w:val="0"/>
                <w:i w:val="0"/>
                <w:iCs w:val="0"/>
                <w:color w:val="000000"/>
                <w:sz w:val="24"/>
                <w:szCs w:val="24"/>
                <w:lang w:val="en-US" w:eastAsia="zh-CN"/>
              </w:rPr>
              <w:t>8</w:t>
            </w:r>
          </w:p>
        </w:tc>
        <w:tc>
          <w:tcPr>
            <w:tcW w:w="2068"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rFonts w:hint="eastAsia" w:eastAsia="宋体"/>
                <w:b/>
                <w:bCs w:val="0"/>
                <w:i w:val="0"/>
                <w:iCs w:val="0"/>
                <w:sz w:val="24"/>
                <w:szCs w:val="24"/>
                <w:lang w:val="en-US" w:eastAsia="zh-CN"/>
              </w:rPr>
            </w:pPr>
            <w:r>
              <w:rPr>
                <w:rFonts w:hint="eastAsia" w:eastAsia="宋体"/>
                <w:b/>
                <w:bCs w:val="0"/>
                <w:i w:val="0"/>
                <w:iCs w:val="0"/>
                <w:sz w:val="24"/>
                <w:szCs w:val="24"/>
                <w:lang w:val="en-US" w:eastAsia="zh-CN"/>
              </w:rPr>
              <w:t>65</w:t>
            </w:r>
          </w:p>
        </w:tc>
        <w:tc>
          <w:tcPr>
            <w:tcW w:w="3207"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b/>
                <w:bCs w:val="0"/>
                <w:i w:val="0"/>
                <w:iCs w:val="0"/>
                <w:sz w:val="24"/>
                <w:szCs w:val="24"/>
              </w:rPr>
            </w:pPr>
            <w:r>
              <w:rPr>
                <w:rFonts w:hint="eastAsia" w:eastAsia="宋体"/>
                <w:b/>
                <w:bCs w:val="0"/>
                <w:i w:val="0"/>
                <w:iCs w:val="0"/>
                <w:color w:val="000000"/>
                <w:sz w:val="24"/>
                <w:szCs w:val="24"/>
                <w:lang w:val="en-US" w:eastAsia="zh-CN"/>
              </w:rPr>
              <w:t>71.05</w:t>
            </w:r>
            <w:r>
              <w:rPr>
                <w:b/>
                <w:bCs w:val="0"/>
                <w:i w:val="0"/>
                <w:iCs w:val="0"/>
                <w:color w:val="000000"/>
                <w:sz w:val="24"/>
                <w:szCs w:val="24"/>
              </w:rPr>
              <w:t>%</w:t>
            </w:r>
          </w:p>
        </w:tc>
      </w:tr>
    </w:tbl>
    <w:p>
      <w:pPr>
        <w:pStyle w:val="7"/>
        <w:numPr>
          <w:ilvl w:val="0"/>
          <w:numId w:val="0"/>
        </w:numPr>
        <w:rPr>
          <w:rFonts w:hint="eastAsia" w:eastAsia="宋体"/>
          <w:b w:val="0"/>
          <w:bCs/>
          <w:sz w:val="24"/>
          <w:szCs w:val="24"/>
          <w:lang w:val="en-US" w:eastAsia="zh-CN"/>
        </w:rPr>
      </w:pPr>
      <w:r>
        <w:rPr>
          <w:rFonts w:hint="eastAsia" w:eastAsia="宋体"/>
          <w:b w:val="0"/>
          <w:bCs/>
          <w:sz w:val="24"/>
          <w:szCs w:val="24"/>
          <w:lang w:val="en-US" w:eastAsia="zh-CN"/>
        </w:rPr>
        <w:t xml:space="preserve">Statistical Analysis For Spring2017: </w:t>
      </w:r>
    </w:p>
    <w:p>
      <w:pPr>
        <w:pStyle w:val="7"/>
        <w:numPr>
          <w:ilvl w:val="0"/>
          <w:numId w:val="0"/>
        </w:numPr>
        <w:rPr>
          <w:rFonts w:hint="eastAsia" w:eastAsia="宋体"/>
          <w:b w:val="0"/>
          <w:bCs/>
          <w:sz w:val="24"/>
          <w:szCs w:val="24"/>
          <w:lang w:val="en-US" w:eastAsia="zh-CN"/>
        </w:rPr>
      </w:pPr>
    </w:p>
    <w:p>
      <w:pPr>
        <w:pStyle w:val="7"/>
        <w:numPr>
          <w:numId w:val="0"/>
        </w:numPr>
      </w:pPr>
      <w:r>
        <w:rPr>
          <w:rFonts w:hint="eastAsia" w:eastAsia="宋体"/>
          <w:b w:val="0"/>
          <w:bCs/>
          <w:sz w:val="24"/>
          <w:szCs w:val="24"/>
          <w:lang w:val="en-US" w:eastAsia="zh-CN"/>
        </w:rPr>
        <w:t>A) effect size: a way of quantifying the size of the difference between two groups.</w:t>
      </w:r>
    </w:p>
    <w:p>
      <w:pPr>
        <w:pStyle w:val="7"/>
        <w:numPr>
          <w:numId w:val="0"/>
        </w:numPr>
      </w:pPr>
      <w:r>
        <w:drawing>
          <wp:inline distT="0" distB="0" distL="114300" distR="114300">
            <wp:extent cx="5943600" cy="1541780"/>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5943600" cy="1541780"/>
                    </a:xfrm>
                    <a:prstGeom prst="rect">
                      <a:avLst/>
                    </a:prstGeom>
                    <a:noFill/>
                    <a:ln w="9525">
                      <a:noFill/>
                    </a:ln>
                  </pic:spPr>
                </pic:pic>
              </a:graphicData>
            </a:graphic>
          </wp:inline>
        </w:drawing>
      </w:r>
    </w:p>
    <w:p>
      <w:pPr>
        <w:pStyle w:val="7"/>
        <w:numPr>
          <w:numId w:val="0"/>
        </w:numPr>
      </w:pPr>
      <w:r>
        <w:drawing>
          <wp:inline distT="0" distB="0" distL="114300" distR="114300">
            <wp:extent cx="3651250" cy="1035050"/>
            <wp:effectExtent l="0" t="0" r="6350" b="635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8"/>
                    <a:stretch>
                      <a:fillRect/>
                    </a:stretch>
                  </pic:blipFill>
                  <pic:spPr>
                    <a:xfrm>
                      <a:off x="0" y="0"/>
                      <a:ext cx="3651250" cy="1035050"/>
                    </a:xfrm>
                    <a:prstGeom prst="rect">
                      <a:avLst/>
                    </a:prstGeom>
                    <a:noFill/>
                    <a:ln w="9525">
                      <a:noFill/>
                    </a:ln>
                  </pic:spPr>
                </pic:pic>
              </a:graphicData>
            </a:graphic>
          </wp:inline>
        </w:drawing>
      </w:r>
    </w:p>
    <w:p>
      <w:pPr>
        <w:pStyle w:val="7"/>
        <w:numPr>
          <w:numId w:val="0"/>
        </w:numPr>
        <w:rPr>
          <w:rFonts w:hint="eastAsia"/>
          <w:lang w:val="en-US" w:eastAsia="zh-CN"/>
        </w:rPr>
      </w:pPr>
    </w:p>
    <w:p>
      <w:pPr>
        <w:pStyle w:val="7"/>
        <w:numPr>
          <w:numId w:val="0"/>
        </w:numPr>
        <w:rPr>
          <w:rFonts w:hint="eastAsia" w:eastAsia="宋体"/>
          <w:b w:val="0"/>
          <w:bCs/>
          <w:sz w:val="24"/>
          <w:szCs w:val="24"/>
          <w:lang w:val="en-US" w:eastAsia="zh-CN"/>
        </w:rPr>
      </w:pPr>
      <w:r>
        <w:rPr>
          <w:rFonts w:hint="eastAsia" w:eastAsia="宋体"/>
          <w:b w:val="0"/>
          <w:bCs/>
          <w:sz w:val="24"/>
          <w:szCs w:val="24"/>
          <w:lang w:val="en-US" w:eastAsia="zh-CN"/>
        </w:rPr>
        <w:t>The size of the difference between two groups is about 50%. It</w:t>
      </w:r>
      <w:r>
        <w:rPr>
          <w:rFonts w:hint="default" w:eastAsia="宋体"/>
          <w:b w:val="0"/>
          <w:bCs/>
          <w:sz w:val="24"/>
          <w:szCs w:val="24"/>
          <w:lang w:val="en-US" w:eastAsia="zh-CN"/>
        </w:rPr>
        <w:t>’</w:t>
      </w:r>
      <w:r>
        <w:rPr>
          <w:rFonts w:hint="eastAsia" w:eastAsia="宋体"/>
          <w:b w:val="0"/>
          <w:bCs/>
          <w:sz w:val="24"/>
          <w:szCs w:val="24"/>
          <w:lang w:val="en-US" w:eastAsia="zh-CN"/>
        </w:rPr>
        <w:t>s hard to tell if the two group means are statistically different or not. Therefore, we have to run a two sample T-test to do more test.</w:t>
      </w:r>
    </w:p>
    <w:p>
      <w:pPr>
        <w:pStyle w:val="7"/>
        <w:numPr>
          <w:numId w:val="0"/>
        </w:numPr>
        <w:rPr>
          <w:rFonts w:hint="eastAsia" w:eastAsia="宋体"/>
          <w:b w:val="0"/>
          <w:bCs/>
          <w:sz w:val="24"/>
          <w:szCs w:val="24"/>
          <w:lang w:val="en-US" w:eastAsia="zh-CN"/>
        </w:rPr>
      </w:pPr>
    </w:p>
    <w:p>
      <w:pPr>
        <w:pStyle w:val="7"/>
        <w:numPr>
          <w:ilvl w:val="0"/>
          <w:numId w:val="0"/>
        </w:numPr>
        <w:rPr>
          <w:rFonts w:hint="eastAsia" w:eastAsia="宋体"/>
          <w:b w:val="0"/>
          <w:bCs/>
          <w:sz w:val="24"/>
          <w:szCs w:val="24"/>
          <w:lang w:val="en-US" w:eastAsia="zh-CN"/>
        </w:rPr>
      </w:pPr>
      <w:r>
        <w:rPr>
          <w:rFonts w:hint="eastAsia" w:eastAsia="宋体"/>
          <w:b w:val="0"/>
          <w:bCs/>
          <w:sz w:val="24"/>
          <w:szCs w:val="24"/>
          <w:lang w:val="en-US" w:eastAsia="zh-CN"/>
        </w:rPr>
        <w:t>B) Two sample T-Test: is used to determine if two population means are equal.</w:t>
      </w:r>
    </w:p>
    <w:p>
      <w:pPr>
        <w:pStyle w:val="7"/>
        <w:numPr>
          <w:ilvl w:val="0"/>
          <w:numId w:val="0"/>
        </w:numPr>
        <w:ind w:firstLine="720" w:firstLineChars="0"/>
        <w:rPr>
          <w:rFonts w:hint="eastAsia" w:eastAsia="宋体"/>
          <w:b w:val="0"/>
          <w:bCs/>
          <w:sz w:val="24"/>
          <w:szCs w:val="24"/>
          <w:lang w:val="en-US" w:eastAsia="zh-CN"/>
        </w:rPr>
      </w:pPr>
      <w:r>
        <w:rPr>
          <w:rFonts w:hint="eastAsia" w:eastAsia="宋体"/>
          <w:b w:val="0"/>
          <w:bCs/>
          <w:position w:val="-32"/>
          <w:sz w:val="24"/>
          <w:szCs w:val="24"/>
          <w:lang w:val="en-US" w:eastAsia="zh-CN"/>
        </w:rPr>
        <w:object>
          <v:shape id="_x0000_i1035" o:spt="75" type="#_x0000_t75" style="height:38pt;width:64pt;" o:ole="t" filled="f" o:preferrelative="t" stroked="f" coordsize="21600,21600">
            <v:path/>
            <v:fill on="f" focussize="0,0"/>
            <v:stroke on="f"/>
            <v:imagedata r:id="rId13" o:title=""/>
            <o:lock v:ext="edit" aspectratio="t"/>
            <w10:wrap type="none"/>
            <w10:anchorlock/>
          </v:shape>
          <o:OLEObject Type="Embed" ProgID="Equation.KSEE3" ShapeID="_x0000_i1035" DrawAspect="Content" ObjectID="_1468075730" r:id="rId19">
            <o:LockedField>false</o:LockedField>
          </o:OLEObject>
        </w:object>
      </w:r>
    </w:p>
    <w:p>
      <w:pPr>
        <w:pStyle w:val="7"/>
        <w:numPr>
          <w:ilvl w:val="0"/>
          <w:numId w:val="0"/>
        </w:numPr>
        <w:rPr>
          <w:rFonts w:hint="eastAsia" w:ascii="Calibri" w:hAnsi="Calibri" w:eastAsia="宋体" w:cs="Calibri"/>
          <w:b w:val="0"/>
          <w:bCs/>
          <w:sz w:val="24"/>
          <w:szCs w:val="24"/>
          <w:vertAlign w:val="baseline"/>
          <w:lang w:val="en-US" w:eastAsia="zh-CN"/>
        </w:rPr>
      </w:pPr>
      <w:r>
        <w:rPr>
          <w:rFonts w:hint="eastAsia" w:eastAsia="宋体"/>
          <w:b w:val="0"/>
          <w:bCs/>
          <w:sz w:val="24"/>
          <w:szCs w:val="24"/>
          <w:lang w:val="en-US" w:eastAsia="zh-CN"/>
        </w:rPr>
        <w:t xml:space="preserve">Where: </w:t>
      </w:r>
      <w:r>
        <w:rPr>
          <w:rFonts w:hint="default" w:ascii="Calibri" w:hAnsi="Calibri" w:eastAsia="宋体" w:cs="Calibri"/>
          <w:b w:val="0"/>
          <w:bCs/>
          <w:sz w:val="24"/>
          <w:szCs w:val="24"/>
          <w:lang w:val="en-US" w:eastAsia="zh-CN"/>
        </w:rPr>
        <w:t>µ</w:t>
      </w:r>
      <w:r>
        <w:rPr>
          <w:rFonts w:hint="eastAsia" w:ascii="Calibri" w:hAnsi="Calibri" w:eastAsia="宋体" w:cs="Calibri"/>
          <w:b w:val="0"/>
          <w:bCs/>
          <w:sz w:val="24"/>
          <w:szCs w:val="24"/>
          <w:vertAlign w:val="subscript"/>
          <w:lang w:val="en-US" w:eastAsia="zh-CN"/>
        </w:rPr>
        <w:t xml:space="preserve">p </w:t>
      </w:r>
      <w:r>
        <w:rPr>
          <w:rFonts w:hint="eastAsia" w:ascii="Calibri" w:hAnsi="Calibri" w:eastAsia="宋体" w:cs="Calibri"/>
          <w:b w:val="0"/>
          <w:bCs/>
          <w:sz w:val="24"/>
          <w:szCs w:val="24"/>
          <w:vertAlign w:val="baseline"/>
          <w:lang w:val="en-US" w:eastAsia="zh-CN"/>
        </w:rPr>
        <w:t xml:space="preserve">is the mean of gain (posttest-pretest) of the course use Pearson MyMathLab, </w:t>
      </w:r>
      <w:r>
        <w:rPr>
          <w:rFonts w:hint="default" w:ascii="Calibri" w:hAnsi="Calibri" w:eastAsia="宋体" w:cs="Calibri"/>
          <w:b w:val="0"/>
          <w:bCs/>
          <w:sz w:val="24"/>
          <w:szCs w:val="24"/>
          <w:lang w:val="en-US" w:eastAsia="zh-CN"/>
        </w:rPr>
        <w:t>µ</w:t>
      </w:r>
      <w:r>
        <w:rPr>
          <w:rFonts w:hint="eastAsia" w:ascii="Calibri" w:hAnsi="Calibri" w:eastAsia="宋体" w:cs="Calibri"/>
          <w:b w:val="0"/>
          <w:bCs/>
          <w:sz w:val="24"/>
          <w:szCs w:val="24"/>
          <w:vertAlign w:val="subscript"/>
          <w:lang w:val="en-US" w:eastAsia="zh-CN"/>
        </w:rPr>
        <w:t xml:space="preserve">w </w:t>
      </w:r>
      <w:r>
        <w:rPr>
          <w:rFonts w:hint="eastAsia" w:ascii="Calibri" w:hAnsi="Calibri" w:eastAsia="宋体" w:cs="Calibri"/>
          <w:b w:val="0"/>
          <w:bCs/>
          <w:sz w:val="24"/>
          <w:szCs w:val="24"/>
          <w:vertAlign w:val="baseline"/>
          <w:lang w:val="en-US" w:eastAsia="zh-CN"/>
        </w:rPr>
        <w:t>is the mean of gain (posttest-pretest) of the course use OER (OpenStax + WebAssign).</w:t>
      </w:r>
    </w:p>
    <w:p>
      <w:pPr>
        <w:pStyle w:val="7"/>
        <w:numPr>
          <w:numId w:val="0"/>
        </w:numPr>
        <w:rPr>
          <w:rFonts w:hint="eastAsia" w:eastAsia="宋体"/>
          <w:b w:val="0"/>
          <w:bCs/>
          <w:sz w:val="24"/>
          <w:szCs w:val="24"/>
          <w:lang w:val="en-US" w:eastAsia="zh-CN"/>
        </w:rPr>
      </w:pPr>
      <w:r>
        <w:drawing>
          <wp:inline distT="0" distB="0" distL="114300" distR="114300">
            <wp:extent cx="4895850" cy="2806700"/>
            <wp:effectExtent l="0" t="0" r="6350" b="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20"/>
                    <a:stretch>
                      <a:fillRect/>
                    </a:stretch>
                  </pic:blipFill>
                  <pic:spPr>
                    <a:xfrm>
                      <a:off x="0" y="0"/>
                      <a:ext cx="4895850" cy="2806700"/>
                    </a:xfrm>
                    <a:prstGeom prst="rect">
                      <a:avLst/>
                    </a:prstGeom>
                    <a:noFill/>
                    <a:ln w="9525">
                      <a:noFill/>
                    </a:ln>
                  </pic:spPr>
                </pic:pic>
              </a:graphicData>
            </a:graphic>
          </wp:inline>
        </w:drawing>
      </w:r>
    </w:p>
    <w:p>
      <w:pPr>
        <w:pStyle w:val="7"/>
        <w:numPr>
          <w:numId w:val="0"/>
        </w:numPr>
        <w:rPr>
          <w:rFonts w:hint="eastAsia" w:eastAsia="宋体"/>
          <w:b w:val="0"/>
          <w:bCs/>
          <w:sz w:val="24"/>
          <w:szCs w:val="24"/>
          <w:lang w:val="en-US" w:eastAsia="zh-CN"/>
        </w:rPr>
      </w:pPr>
    </w:p>
    <w:p>
      <w:pPr>
        <w:pStyle w:val="7"/>
        <w:numPr>
          <w:ilvl w:val="0"/>
          <w:numId w:val="0"/>
        </w:numPr>
      </w:pPr>
      <w:r>
        <w:rPr>
          <w:rFonts w:hint="eastAsia" w:eastAsia="宋体"/>
          <w:kern w:val="24"/>
          <w:sz w:val="24"/>
          <w:szCs w:val="24"/>
          <w:lang w:val="en-US" w:eastAsia="zh-CN"/>
        </w:rPr>
        <w:t>C</w:t>
      </w:r>
      <w:r>
        <w:rPr>
          <w:kern w:val="24"/>
          <w:sz w:val="24"/>
          <w:szCs w:val="24"/>
        </w:rPr>
        <w:t>ritical Region:  Reject the null hypothesis that the two means are equal if</w:t>
      </w:r>
      <w:r>
        <w:rPr>
          <w:rFonts w:hint="eastAsia" w:eastAsia="宋体"/>
          <w:kern w:val="24"/>
          <w:sz w:val="24"/>
          <w:szCs w:val="24"/>
          <w:lang w:val="en-US" w:eastAsia="zh-CN"/>
        </w:rPr>
        <w:t xml:space="preserve"> </w:t>
      </w:r>
      <w:r>
        <w:rPr>
          <w:rFonts w:hint="eastAsia" w:eastAsia="宋体"/>
          <w:kern w:val="24"/>
          <w:position w:val="-14"/>
          <w:sz w:val="24"/>
          <w:szCs w:val="24"/>
          <w:lang w:val="en-US" w:eastAsia="zh-CN"/>
        </w:rPr>
        <w:object>
          <v:shape id="_x0000_i1036" o:spt="75" type="#_x0000_t75" style="height:20pt;width:58pt;" o:ole="t" filled="f" o:preferrelative="t" stroked="f" coordsize="21600,21600">
            <v:path/>
            <v:fill on="f" focussize="0,0"/>
            <v:stroke on="f"/>
            <v:imagedata r:id="rId16" o:title=""/>
            <o:lock v:ext="edit" aspectratio="t"/>
            <w10:wrap type="none"/>
            <w10:anchorlock/>
          </v:shape>
          <o:OLEObject Type="Embed" ProgID="Equation.KSEE3" ShapeID="_x0000_i1036" DrawAspect="Content" ObjectID="_1468075731" r:id="rId21">
            <o:LockedField>false</o:LockedField>
          </o:OLEObject>
        </w:object>
      </w:r>
    </w:p>
    <w:p>
      <w:pPr>
        <w:pStyle w:val="7"/>
        <w:numPr>
          <w:ilvl w:val="0"/>
          <w:numId w:val="0"/>
        </w:numPr>
        <w:rPr>
          <w:rFonts w:hint="eastAsia"/>
          <w:lang w:val="en-US" w:eastAsia="zh-CN"/>
        </w:rPr>
      </w:pPr>
      <w: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87630</wp:posOffset>
                </wp:positionV>
                <wp:extent cx="5706110" cy="297815"/>
                <wp:effectExtent l="0" t="0" r="0" b="0"/>
                <wp:wrapNone/>
                <wp:docPr id="12" name="Rectangle 7"/>
                <wp:cNvGraphicFramePr/>
                <a:graphic xmlns:a="http://schemas.openxmlformats.org/drawingml/2006/main">
                  <a:graphicData uri="http://schemas.microsoft.com/office/word/2010/wordprocessingShape">
                    <wps:wsp>
                      <wps:cNvSpPr/>
                      <wps:spPr>
                        <a:xfrm>
                          <a:off x="0" y="0"/>
                          <a:ext cx="5706110" cy="297815"/>
                        </a:xfrm>
                        <a:prstGeom prst="rect">
                          <a:avLst/>
                        </a:prstGeom>
                      </wps:spPr>
                      <wps:txbx>
                        <w:txbxContent>
                          <w:p>
                            <w:pPr>
                              <w:pStyle w:val="2"/>
                              <w:kinsoku/>
                              <w:ind w:left="0"/>
                              <w:jc w:val="left"/>
                            </w:pPr>
                            <w:r>
                              <w:rPr>
                                <w:rFonts w:asciiTheme="minorAscii" w:hAnsiTheme="minorBidi" w:eastAsiaTheme="minorEastAsia"/>
                                <w:color w:val="000000" w:themeColor="text1"/>
                                <w:kern w:val="24"/>
                                <w:sz w:val="28"/>
                                <w:szCs w:val="28"/>
                                <w14:textFill>
                                  <w14:solidFill>
                                    <w14:schemeClr w14:val="tx1"/>
                                  </w14:solidFill>
                                </w14:textFill>
                              </w:rPr>
                              <w:t>Result:    |T|=|−0.</w:t>
                            </w:r>
                            <w:r>
                              <w:rPr>
                                <w:rFonts w:hint="eastAsia" w:eastAsia="宋体" w:asciiTheme="minorAscii" w:hAnsiTheme="minorBidi"/>
                                <w:color w:val="000000" w:themeColor="text1"/>
                                <w:kern w:val="24"/>
                                <w:sz w:val="28"/>
                                <w:szCs w:val="28"/>
                                <w:lang w:val="en-US" w:eastAsia="zh-CN"/>
                                <w14:textFill>
                                  <w14:solidFill>
                                    <w14:schemeClr w14:val="tx1"/>
                                  </w14:solidFill>
                                </w14:textFill>
                              </w:rPr>
                              <w:t>89</w:t>
                            </w:r>
                            <w:r>
                              <w:rPr>
                                <w:rFonts w:asciiTheme="minorAscii" w:hAnsiTheme="minorBidi" w:eastAsiaTheme="minorEastAsia"/>
                                <w:color w:val="000000" w:themeColor="text1"/>
                                <w:kern w:val="24"/>
                                <w:sz w:val="28"/>
                                <w:szCs w:val="28"/>
                                <w14:textFill>
                                  <w14:solidFill>
                                    <w14:schemeClr w14:val="tx1"/>
                                  </w14:solidFill>
                                </w14:textFill>
                              </w:rPr>
                              <w:t>77|</w:t>
                            </w:r>
                            <w:r>
                              <w:rPr>
                                <w:rFonts w:hint="eastAsia" w:eastAsia="宋体" w:asciiTheme="minorAscii" w:hAnsiTheme="minorBidi"/>
                                <w:color w:val="000000" w:themeColor="text1"/>
                                <w:kern w:val="24"/>
                                <w:sz w:val="28"/>
                                <w:szCs w:val="28"/>
                                <w:lang w:val="en-US" w:eastAsia="zh-CN"/>
                                <w14:textFill>
                                  <w14:solidFill>
                                    <w14:schemeClr w14:val="tx1"/>
                                  </w14:solidFill>
                                </w14:textFill>
                              </w:rPr>
                              <w:t xml:space="preserve"> </w:t>
                            </w:r>
                            <w:r>
                              <w:rPr>
                                <w:rFonts w:asciiTheme="minorAscii" w:hAnsiTheme="minorBidi" w:eastAsiaTheme="minorEastAsia"/>
                                <w:color w:val="000000" w:themeColor="text1"/>
                                <w:kern w:val="24"/>
                                <w:sz w:val="28"/>
                                <w:szCs w:val="28"/>
                                <w14:textFill>
                                  <w14:solidFill>
                                    <w14:schemeClr w14:val="tx1"/>
                                  </w14:solidFill>
                                </w14:textFill>
                              </w:rPr>
                              <w:t>=</w:t>
                            </w:r>
                            <w:r>
                              <w:rPr>
                                <w:rFonts w:hint="eastAsia" w:eastAsia="宋体" w:asciiTheme="minorAscii" w:hAnsiTheme="minorBidi"/>
                                <w:color w:val="000000" w:themeColor="text1"/>
                                <w:kern w:val="24"/>
                                <w:sz w:val="28"/>
                                <w:szCs w:val="28"/>
                                <w:lang w:val="en-US" w:eastAsia="zh-CN"/>
                                <w14:textFill>
                                  <w14:solidFill>
                                    <w14:schemeClr w14:val="tx1"/>
                                  </w14:solidFill>
                                </w14:textFill>
                              </w:rPr>
                              <w:t xml:space="preserve"> 0</w:t>
                            </w:r>
                            <w:r>
                              <w:rPr>
                                <w:rFonts w:asciiTheme="minorAscii" w:hAnsiTheme="minorBidi" w:eastAsiaTheme="minorEastAsia"/>
                                <w:color w:val="000000" w:themeColor="text1"/>
                                <w:kern w:val="24"/>
                                <w:sz w:val="28"/>
                                <w:szCs w:val="28"/>
                                <w14:textFill>
                                  <w14:solidFill>
                                    <w14:schemeClr w14:val="tx1"/>
                                  </w14:solidFill>
                                </w14:textFill>
                              </w:rPr>
                              <w:t>.</w:t>
                            </w:r>
                            <w:r>
                              <w:rPr>
                                <w:rFonts w:hint="eastAsia" w:eastAsia="宋体" w:asciiTheme="minorAscii" w:hAnsiTheme="minorBidi"/>
                                <w:color w:val="000000" w:themeColor="text1"/>
                                <w:kern w:val="24"/>
                                <w:sz w:val="28"/>
                                <w:szCs w:val="28"/>
                                <w:lang w:val="en-US" w:eastAsia="zh-CN"/>
                                <w14:textFill>
                                  <w14:solidFill>
                                    <w14:schemeClr w14:val="tx1"/>
                                  </w14:solidFill>
                                </w14:textFill>
                              </w:rPr>
                              <w:t>89</w:t>
                            </w:r>
                            <w:r>
                              <w:rPr>
                                <w:rFonts w:asciiTheme="minorAscii" w:hAnsiTheme="minorBidi" w:eastAsiaTheme="minorEastAsia"/>
                                <w:color w:val="000000" w:themeColor="text1"/>
                                <w:kern w:val="24"/>
                                <w:sz w:val="28"/>
                                <w:szCs w:val="28"/>
                                <w14:textFill>
                                  <w14:solidFill>
                                    <w14:schemeClr w14:val="tx1"/>
                                  </w14:solidFill>
                                </w14:textFill>
                              </w:rPr>
                              <w:t>77</w:t>
                            </w:r>
                            <w:r>
                              <w:rPr>
                                <w:rFonts w:hint="eastAsia" w:eastAsia="宋体" w:asciiTheme="minorAscii" w:hAnsiTheme="minorBidi"/>
                                <w:color w:val="000000" w:themeColor="text1"/>
                                <w:kern w:val="24"/>
                                <w:sz w:val="28"/>
                                <w:szCs w:val="28"/>
                                <w:lang w:val="en-US" w:eastAsia="zh-CN"/>
                                <w14:textFill>
                                  <w14:solidFill>
                                    <w14:schemeClr w14:val="tx1"/>
                                  </w14:solidFill>
                                </w14:textFill>
                              </w:rPr>
                              <w:t xml:space="preserve"> </w:t>
                            </w:r>
                            <w:r>
                              <w:rPr>
                                <w:rFonts w:asciiTheme="minorAscii" w:hAnsiTheme="minorBidi" w:eastAsiaTheme="minorEastAsia"/>
                                <w:color w:val="000000" w:themeColor="text1"/>
                                <w:kern w:val="24"/>
                                <w:sz w:val="28"/>
                                <w:szCs w:val="28"/>
                                <w14:textFill>
                                  <w14:solidFill>
                                    <w14:schemeClr w14:val="tx1"/>
                                  </w14:solidFill>
                                </w14:textFill>
                              </w:rPr>
                              <w:t>&lt;</w:t>
                            </w:r>
                            <w:r>
                              <w:rPr>
                                <w:rFonts w:hint="eastAsia" w:eastAsia="宋体" w:asciiTheme="minorAscii" w:hAnsiTheme="minorBidi"/>
                                <w:color w:val="000000" w:themeColor="text1"/>
                                <w:kern w:val="24"/>
                                <w:sz w:val="28"/>
                                <w:szCs w:val="28"/>
                                <w:lang w:val="en-US" w:eastAsia="zh-CN"/>
                                <w14:textFill>
                                  <w14:solidFill>
                                    <w14:schemeClr w14:val="tx1"/>
                                  </w14:solidFill>
                                </w14:textFill>
                              </w:rPr>
                              <w:t xml:space="preserve"> 2.12</w:t>
                            </w:r>
                          </w:p>
                        </w:txbxContent>
                      </wps:txbx>
                      <wps:bodyPr wrap="square">
                        <a:noAutofit/>
                      </wps:bodyPr>
                    </wps:wsp>
                  </a:graphicData>
                </a:graphic>
              </wp:anchor>
            </w:drawing>
          </mc:Choice>
          <mc:Fallback>
            <w:pict>
              <v:rect id="Rectangle 7" o:spid="_x0000_s1026" o:spt="1" style="position:absolute;left:0pt;margin-left:-0.5pt;margin-top:6.9pt;height:23.45pt;width:449.3pt;z-index:251663360;mso-width-relative:page;mso-height-relative:page;" filled="f" stroked="f" coordsize="21600,21600" o:gfxdata="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">
                <v:fill on="f" focussize="0,0"/>
                <v:stroke on="f"/>
                <v:imagedata o:title=""/>
                <o:lock v:ext="edit" aspectratio="f"/>
                <v:textbox>
                  <w:txbxContent>
                    <w:p>
                      <w:pPr>
                        <w:pStyle w:val="2"/>
                        <w:kinsoku/>
                        <w:ind w:left="0"/>
                        <w:jc w:val="left"/>
                      </w:pPr>
                      <w:r>
                        <w:rPr>
                          <w:rFonts w:asciiTheme="minorAscii" w:hAnsiTheme="minorBidi" w:eastAsiaTheme="minorEastAsia"/>
                          <w:color w:val="000000" w:themeColor="text1"/>
                          <w:kern w:val="24"/>
                          <w:sz w:val="28"/>
                          <w:szCs w:val="28"/>
                          <w14:textFill>
                            <w14:solidFill>
                              <w14:schemeClr w14:val="tx1"/>
                            </w14:solidFill>
                          </w14:textFill>
                        </w:rPr>
                        <w:t>Result:    |T|=|−0.</w:t>
                      </w:r>
                      <w:r>
                        <w:rPr>
                          <w:rFonts w:hint="eastAsia" w:eastAsia="宋体" w:asciiTheme="minorAscii" w:hAnsiTheme="minorBidi"/>
                          <w:color w:val="000000" w:themeColor="text1"/>
                          <w:kern w:val="24"/>
                          <w:sz w:val="28"/>
                          <w:szCs w:val="28"/>
                          <w:lang w:val="en-US" w:eastAsia="zh-CN"/>
                          <w14:textFill>
                            <w14:solidFill>
                              <w14:schemeClr w14:val="tx1"/>
                            </w14:solidFill>
                          </w14:textFill>
                        </w:rPr>
                        <w:t>89</w:t>
                      </w:r>
                      <w:r>
                        <w:rPr>
                          <w:rFonts w:asciiTheme="minorAscii" w:hAnsiTheme="minorBidi" w:eastAsiaTheme="minorEastAsia"/>
                          <w:color w:val="000000" w:themeColor="text1"/>
                          <w:kern w:val="24"/>
                          <w:sz w:val="28"/>
                          <w:szCs w:val="28"/>
                          <w14:textFill>
                            <w14:solidFill>
                              <w14:schemeClr w14:val="tx1"/>
                            </w14:solidFill>
                          </w14:textFill>
                        </w:rPr>
                        <w:t>77|</w:t>
                      </w:r>
                      <w:r>
                        <w:rPr>
                          <w:rFonts w:hint="eastAsia" w:eastAsia="宋体" w:asciiTheme="minorAscii" w:hAnsiTheme="minorBidi"/>
                          <w:color w:val="000000" w:themeColor="text1"/>
                          <w:kern w:val="24"/>
                          <w:sz w:val="28"/>
                          <w:szCs w:val="28"/>
                          <w:lang w:val="en-US" w:eastAsia="zh-CN"/>
                          <w14:textFill>
                            <w14:solidFill>
                              <w14:schemeClr w14:val="tx1"/>
                            </w14:solidFill>
                          </w14:textFill>
                        </w:rPr>
                        <w:t xml:space="preserve"> </w:t>
                      </w:r>
                      <w:r>
                        <w:rPr>
                          <w:rFonts w:asciiTheme="minorAscii" w:hAnsiTheme="minorBidi" w:eastAsiaTheme="minorEastAsia"/>
                          <w:color w:val="000000" w:themeColor="text1"/>
                          <w:kern w:val="24"/>
                          <w:sz w:val="28"/>
                          <w:szCs w:val="28"/>
                          <w14:textFill>
                            <w14:solidFill>
                              <w14:schemeClr w14:val="tx1"/>
                            </w14:solidFill>
                          </w14:textFill>
                        </w:rPr>
                        <w:t>=</w:t>
                      </w:r>
                      <w:r>
                        <w:rPr>
                          <w:rFonts w:hint="eastAsia" w:eastAsia="宋体" w:asciiTheme="minorAscii" w:hAnsiTheme="minorBidi"/>
                          <w:color w:val="000000" w:themeColor="text1"/>
                          <w:kern w:val="24"/>
                          <w:sz w:val="28"/>
                          <w:szCs w:val="28"/>
                          <w:lang w:val="en-US" w:eastAsia="zh-CN"/>
                          <w14:textFill>
                            <w14:solidFill>
                              <w14:schemeClr w14:val="tx1"/>
                            </w14:solidFill>
                          </w14:textFill>
                        </w:rPr>
                        <w:t xml:space="preserve"> 0</w:t>
                      </w:r>
                      <w:r>
                        <w:rPr>
                          <w:rFonts w:asciiTheme="minorAscii" w:hAnsiTheme="minorBidi" w:eastAsiaTheme="minorEastAsia"/>
                          <w:color w:val="000000" w:themeColor="text1"/>
                          <w:kern w:val="24"/>
                          <w:sz w:val="28"/>
                          <w:szCs w:val="28"/>
                          <w14:textFill>
                            <w14:solidFill>
                              <w14:schemeClr w14:val="tx1"/>
                            </w14:solidFill>
                          </w14:textFill>
                        </w:rPr>
                        <w:t>.</w:t>
                      </w:r>
                      <w:r>
                        <w:rPr>
                          <w:rFonts w:hint="eastAsia" w:eastAsia="宋体" w:asciiTheme="minorAscii" w:hAnsiTheme="minorBidi"/>
                          <w:color w:val="000000" w:themeColor="text1"/>
                          <w:kern w:val="24"/>
                          <w:sz w:val="28"/>
                          <w:szCs w:val="28"/>
                          <w:lang w:val="en-US" w:eastAsia="zh-CN"/>
                          <w14:textFill>
                            <w14:solidFill>
                              <w14:schemeClr w14:val="tx1"/>
                            </w14:solidFill>
                          </w14:textFill>
                        </w:rPr>
                        <w:t>89</w:t>
                      </w:r>
                      <w:r>
                        <w:rPr>
                          <w:rFonts w:asciiTheme="minorAscii" w:hAnsiTheme="minorBidi" w:eastAsiaTheme="minorEastAsia"/>
                          <w:color w:val="000000" w:themeColor="text1"/>
                          <w:kern w:val="24"/>
                          <w:sz w:val="28"/>
                          <w:szCs w:val="28"/>
                          <w14:textFill>
                            <w14:solidFill>
                              <w14:schemeClr w14:val="tx1"/>
                            </w14:solidFill>
                          </w14:textFill>
                        </w:rPr>
                        <w:t>77</w:t>
                      </w:r>
                      <w:r>
                        <w:rPr>
                          <w:rFonts w:hint="eastAsia" w:eastAsia="宋体" w:asciiTheme="minorAscii" w:hAnsiTheme="minorBidi"/>
                          <w:color w:val="000000" w:themeColor="text1"/>
                          <w:kern w:val="24"/>
                          <w:sz w:val="28"/>
                          <w:szCs w:val="28"/>
                          <w:lang w:val="en-US" w:eastAsia="zh-CN"/>
                          <w14:textFill>
                            <w14:solidFill>
                              <w14:schemeClr w14:val="tx1"/>
                            </w14:solidFill>
                          </w14:textFill>
                        </w:rPr>
                        <w:t xml:space="preserve"> </w:t>
                      </w:r>
                      <w:r>
                        <w:rPr>
                          <w:rFonts w:asciiTheme="minorAscii" w:hAnsiTheme="minorBidi" w:eastAsiaTheme="minorEastAsia"/>
                          <w:color w:val="000000" w:themeColor="text1"/>
                          <w:kern w:val="24"/>
                          <w:sz w:val="28"/>
                          <w:szCs w:val="28"/>
                          <w14:textFill>
                            <w14:solidFill>
                              <w14:schemeClr w14:val="tx1"/>
                            </w14:solidFill>
                          </w14:textFill>
                        </w:rPr>
                        <w:t>&lt;</w:t>
                      </w:r>
                      <w:r>
                        <w:rPr>
                          <w:rFonts w:hint="eastAsia" w:eastAsia="宋体" w:asciiTheme="minorAscii" w:hAnsiTheme="minorBidi"/>
                          <w:color w:val="000000" w:themeColor="text1"/>
                          <w:kern w:val="24"/>
                          <w:sz w:val="28"/>
                          <w:szCs w:val="28"/>
                          <w:lang w:val="en-US" w:eastAsia="zh-CN"/>
                          <w14:textFill>
                            <w14:solidFill>
                              <w14:schemeClr w14:val="tx1"/>
                            </w14:solidFill>
                          </w14:textFill>
                        </w:rPr>
                        <w:t xml:space="preserve"> 2.12</w:t>
                      </w:r>
                    </w:p>
                  </w:txbxContent>
                </v:textbox>
              </v:rect>
            </w:pict>
          </mc:Fallback>
        </mc:AlternateContent>
      </w:r>
    </w:p>
    <w:p>
      <w:pPr>
        <w:pStyle w:val="7"/>
        <w:numPr>
          <w:ilvl w:val="0"/>
          <w:numId w:val="0"/>
        </w:numPr>
        <w:rPr>
          <w:rFonts w:hint="eastAsia"/>
          <w:lang w:val="en-US" w:eastAsia="zh-CN"/>
        </w:rPr>
      </w:pPr>
    </w:p>
    <w:p>
      <w:pPr>
        <w:pStyle w:val="7"/>
        <w:numPr>
          <w:ilvl w:val="0"/>
          <w:numId w:val="0"/>
        </w:numPr>
        <w:rPr>
          <w:rFonts w:hint="eastAsia"/>
          <w:lang w:val="en-US" w:eastAsia="zh-CN"/>
        </w:rPr>
      </w:pPr>
    </w:p>
    <w:p>
      <w:pPr>
        <w:pStyle w:val="7"/>
        <w:numPr>
          <w:ilvl w:val="0"/>
          <w:numId w:val="0"/>
        </w:numPr>
        <w:rPr>
          <w:rFonts w:hint="eastAsia"/>
          <w:lang w:val="en-US" w:eastAsia="zh-CN"/>
        </w:rPr>
      </w:pPr>
      <w:r>
        <w:rPr>
          <w:rFonts w:asciiTheme="minorAscii" w:hAnsiTheme="minorBidi" w:eastAsiaTheme="minorEastAsia"/>
          <w:color w:val="000000" w:themeColor="text1"/>
          <w:kern w:val="24"/>
          <w:sz w:val="24"/>
          <w:szCs w:val="24"/>
          <w14:textFill>
            <w14:solidFill>
              <w14:schemeClr w14:val="tx1"/>
            </w14:solidFill>
          </w14:textFill>
        </w:rPr>
        <w:t>Because the absolute value of T less than critical value, we fail to reject the null hypothesis and can conclude that there is NO difference between the two group means.</w:t>
      </w:r>
    </w:p>
    <w:p>
      <w:pPr>
        <w:pStyle w:val="7"/>
        <w:numPr>
          <w:numId w:val="0"/>
        </w:numPr>
        <w:rPr>
          <w:rFonts w:hint="eastAsia" w:eastAsia="宋体"/>
          <w:b w:val="0"/>
          <w:bCs/>
          <w:sz w:val="24"/>
          <w:szCs w:val="24"/>
          <w:lang w:val="en-US" w:eastAsia="zh-CN"/>
        </w:rPr>
      </w:pPr>
    </w:p>
    <w:p>
      <w:pPr>
        <w:pStyle w:val="7"/>
        <w:numPr>
          <w:ilvl w:val="0"/>
          <w:numId w:val="8"/>
        </w:numPr>
        <w:ind w:left="360" w:leftChars="0"/>
        <w:rPr>
          <w:rFonts w:hint="eastAsia" w:eastAsia="宋体"/>
          <w:b w:val="0"/>
          <w:bCs/>
          <w:sz w:val="24"/>
          <w:szCs w:val="24"/>
          <w:lang w:val="en-US" w:eastAsia="zh-CN"/>
        </w:rPr>
      </w:pPr>
      <w:r>
        <w:rPr>
          <w:rFonts w:hint="eastAsia" w:eastAsia="宋体"/>
          <w:b w:val="0"/>
          <w:bCs/>
          <w:sz w:val="24"/>
          <w:szCs w:val="24"/>
          <w:lang w:val="en-US" w:eastAsia="zh-CN"/>
        </w:rPr>
        <w:t>Success rate:</w:t>
      </w:r>
    </w:p>
    <w:p>
      <w:pPr>
        <w:pStyle w:val="7"/>
        <w:numPr>
          <w:numId w:val="0"/>
        </w:numPr>
        <w:ind w:firstLine="720" w:firstLineChars="0"/>
        <w:rPr>
          <w:rFonts w:hint="eastAsia" w:eastAsia="宋体"/>
          <w:b w:val="0"/>
          <w:bCs/>
          <w:sz w:val="24"/>
          <w:szCs w:val="24"/>
          <w:lang w:val="en-US" w:eastAsia="zh-CN"/>
        </w:rPr>
      </w:pPr>
      <w:r>
        <w:rPr>
          <w:rFonts w:hint="eastAsia" w:eastAsia="宋体"/>
          <w:b w:val="0"/>
          <w:bCs/>
          <w:position w:val="-30"/>
          <w:sz w:val="24"/>
          <w:szCs w:val="24"/>
          <w:lang w:val="en-US" w:eastAsia="zh-CN"/>
        </w:rPr>
        <w:object>
          <v:shape id="_x0000_i1030" o:spt="75" type="#_x0000_t75" style="height:34pt;width:281pt;" o:ole="t" filled="f" o:preferrelative="t" stroked="f" coordsize="21600,21600">
            <v:fill on="f" focussize="0,0"/>
            <v:stroke on="f"/>
            <v:imagedata r:id="rId23" o:title=""/>
            <o:lock v:ext="edit" aspectratio="t"/>
            <w10:wrap type="none"/>
            <w10:anchorlock/>
          </v:shape>
          <o:OLEObject Type="Embed" ProgID="Equation.KSEE3" ShapeID="_x0000_i1030" DrawAspect="Content" ObjectID="_1468075732" r:id="rId22">
            <o:LockedField>false</o:LockedField>
          </o:OLEObject>
        </w:object>
      </w:r>
    </w:p>
    <w:tbl>
      <w:tblPr>
        <w:tblW w:w="9580" w:type="dxa"/>
        <w:tblCellSpacing w:w="0" w:type="dxa"/>
        <w:tblInd w:w="10" w:type="dxa"/>
        <w:shd w:val="clear"/>
        <w:tblLayout w:type="fixed"/>
        <w:tblCellMar>
          <w:top w:w="0" w:type="dxa"/>
          <w:left w:w="0" w:type="dxa"/>
          <w:bottom w:w="0" w:type="dxa"/>
          <w:right w:w="0" w:type="dxa"/>
        </w:tblCellMar>
      </w:tblPr>
      <w:tblGrid>
        <w:gridCol w:w="2395"/>
        <w:gridCol w:w="2395"/>
        <w:gridCol w:w="2395"/>
        <w:gridCol w:w="2395"/>
      </w:tblGrid>
      <w:tr>
        <w:tblPrEx>
          <w:tblLayout w:type="fixed"/>
          <w:tblCellMar>
            <w:top w:w="0" w:type="dxa"/>
            <w:left w:w="0" w:type="dxa"/>
            <w:bottom w:w="0" w:type="dxa"/>
            <w:right w:w="0" w:type="dxa"/>
          </w:tblCellMar>
        </w:tblPrEx>
        <w:trPr>
          <w:trHeight w:val="543" w:hRule="atLeast"/>
          <w:tblCellSpacing w:w="0" w:type="dxa"/>
        </w:trPr>
        <w:tc>
          <w:tcPr>
            <w:tcW w:w="2395" w:type="dxa"/>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rPr>
                <w:rFonts w:hint="eastAsia" w:eastAsia="宋体"/>
                <w:sz w:val="28"/>
                <w:szCs w:val="28"/>
                <w:lang w:val="en-US" w:eastAsia="zh-CN"/>
              </w:rPr>
            </w:pPr>
            <w:r>
              <w:rPr>
                <w:rFonts w:hint="eastAsia" w:eastAsia="宋体"/>
                <w:b/>
                <w:bCs/>
                <w:color w:val="FFFFFF" w:themeColor="background1"/>
                <w:sz w:val="28"/>
                <w:szCs w:val="28"/>
                <w:lang w:val="en-US" w:eastAsia="zh-CN"/>
                <w14:textFill>
                  <w14:solidFill>
                    <w14:schemeClr w14:val="bg1"/>
                  </w14:solidFill>
                </w14:textFill>
              </w:rPr>
              <w:t>Fall2016</w:t>
            </w:r>
          </w:p>
        </w:tc>
        <w:tc>
          <w:tcPr>
            <w:tcW w:w="2395" w:type="dxa"/>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rPr>
                <w:sz w:val="28"/>
                <w:szCs w:val="28"/>
              </w:rPr>
            </w:pPr>
            <w:r>
              <w:rPr>
                <w:b/>
                <w:color w:val="FFFFFF"/>
                <w:sz w:val="28"/>
                <w:szCs w:val="28"/>
                <w:bdr w:val="none" w:color="auto" w:sz="0" w:space="0"/>
              </w:rPr>
              <w:t>WebAssign</w:t>
            </w:r>
          </w:p>
        </w:tc>
        <w:tc>
          <w:tcPr>
            <w:tcW w:w="2395" w:type="dxa"/>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rPr>
                <w:sz w:val="28"/>
                <w:szCs w:val="28"/>
              </w:rPr>
            </w:pPr>
            <w:r>
              <w:rPr>
                <w:b/>
                <w:color w:val="FFFFFF"/>
                <w:sz w:val="28"/>
                <w:szCs w:val="28"/>
                <w:bdr w:val="none" w:color="auto" w:sz="0" w:space="0"/>
              </w:rPr>
              <w:t>Pearson 1</w:t>
            </w:r>
          </w:p>
        </w:tc>
        <w:tc>
          <w:tcPr>
            <w:tcW w:w="2395" w:type="dxa"/>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rPr>
                <w:sz w:val="28"/>
                <w:szCs w:val="28"/>
              </w:rPr>
            </w:pPr>
            <w:r>
              <w:rPr>
                <w:b/>
                <w:color w:val="FFFFFF"/>
                <w:sz w:val="28"/>
                <w:szCs w:val="28"/>
                <w:bdr w:val="none" w:color="auto" w:sz="0" w:space="0"/>
              </w:rPr>
              <w:t>Pearson 2</w:t>
            </w:r>
          </w:p>
        </w:tc>
      </w:tr>
      <w:tr>
        <w:tblPrEx>
          <w:tblLayout w:type="fixed"/>
          <w:tblCellMar>
            <w:top w:w="0" w:type="dxa"/>
            <w:left w:w="0" w:type="dxa"/>
            <w:bottom w:w="0" w:type="dxa"/>
            <w:right w:w="0" w:type="dxa"/>
          </w:tblCellMar>
        </w:tblPrEx>
        <w:trPr>
          <w:trHeight w:val="389" w:hRule="atLeast"/>
          <w:tblCellSpacing w:w="0" w:type="dxa"/>
        </w:trPr>
        <w:tc>
          <w:tcPr>
            <w:tcW w:w="2395" w:type="dxa"/>
            <w:tcBorders>
              <w:top w:val="single" w:color="FFFFFF" w:sz="4" w:space="0"/>
              <w:left w:val="single" w:color="FFFFFF" w:sz="4" w:space="0"/>
              <w:bottom w:val="single" w:color="FFFFFF" w:sz="4"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sz w:val="28"/>
                <w:szCs w:val="28"/>
              </w:rPr>
            </w:pPr>
            <w:r>
              <w:rPr>
                <w:color w:val="000000"/>
                <w:sz w:val="28"/>
                <w:szCs w:val="28"/>
                <w:bdr w:val="none" w:color="auto" w:sz="0" w:space="0"/>
              </w:rPr>
              <w:t>Success Rate</w:t>
            </w:r>
          </w:p>
        </w:tc>
        <w:tc>
          <w:tcPr>
            <w:tcW w:w="2395" w:type="dxa"/>
            <w:tcBorders>
              <w:top w:val="single" w:color="FFFFFF" w:sz="4" w:space="0"/>
              <w:left w:val="single" w:color="FFFFFF" w:sz="4" w:space="0"/>
              <w:bottom w:val="single" w:color="FFFFFF" w:sz="4"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pPr>
            <w:r>
              <w:rPr>
                <w:color w:val="000000"/>
                <w:sz w:val="28"/>
                <w:szCs w:val="28"/>
                <w:bdr w:val="none" w:color="auto" w:sz="0" w:space="0"/>
              </w:rPr>
              <w:t>53.13</w:t>
            </w:r>
            <w:r>
              <w:rPr>
                <w:rFonts w:hint="eastAsia" w:eastAsia="宋体"/>
                <w:color w:val="000000"/>
                <w:sz w:val="28"/>
                <w:szCs w:val="28"/>
                <w:bdr w:val="none" w:color="auto" w:sz="0" w:space="0"/>
                <w:lang w:val="en-US" w:eastAsia="zh-CN"/>
              </w:rPr>
              <w:t>%</w:t>
            </w:r>
          </w:p>
        </w:tc>
        <w:tc>
          <w:tcPr>
            <w:tcW w:w="2395" w:type="dxa"/>
            <w:tcBorders>
              <w:top w:val="single" w:color="FFFFFF" w:sz="4" w:space="0"/>
              <w:left w:val="single" w:color="FFFFFF" w:sz="4" w:space="0"/>
              <w:bottom w:val="single" w:color="FFFFFF" w:sz="4"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sz w:val="28"/>
                <w:szCs w:val="28"/>
              </w:rPr>
            </w:pPr>
            <w:r>
              <w:rPr>
                <w:color w:val="000000"/>
                <w:sz w:val="28"/>
                <w:szCs w:val="28"/>
                <w:bdr w:val="none" w:color="auto" w:sz="0" w:space="0"/>
              </w:rPr>
              <w:t>64.86%</w:t>
            </w:r>
          </w:p>
        </w:tc>
        <w:tc>
          <w:tcPr>
            <w:tcW w:w="2395" w:type="dxa"/>
            <w:tcBorders>
              <w:top w:val="single" w:color="FFFFFF" w:sz="4" w:space="0"/>
              <w:left w:val="single" w:color="FFFFFF" w:sz="4" w:space="0"/>
              <w:bottom w:val="single" w:color="FFFFFF" w:sz="4"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color w:val="000000"/>
                <w:sz w:val="28"/>
                <w:szCs w:val="28"/>
                <w:bdr w:val="none" w:color="auto" w:sz="0" w:space="0"/>
              </w:rPr>
            </w:pPr>
            <w:r>
              <w:rPr>
                <w:color w:val="000000"/>
                <w:sz w:val="28"/>
                <w:szCs w:val="28"/>
                <w:bdr w:val="none" w:color="auto" w:sz="0" w:space="0"/>
              </w:rPr>
              <w:t>51.52%</w:t>
            </w:r>
          </w:p>
        </w:tc>
      </w:tr>
      <w:tr>
        <w:tblPrEx>
          <w:tblLayout w:type="fixed"/>
          <w:tblCellMar>
            <w:top w:w="0" w:type="dxa"/>
            <w:left w:w="0" w:type="dxa"/>
            <w:bottom w:w="0" w:type="dxa"/>
            <w:right w:w="0" w:type="dxa"/>
          </w:tblCellMar>
        </w:tblPrEx>
        <w:trPr>
          <w:trHeight w:val="264" w:hRule="atLeast"/>
          <w:tblCellSpacing w:w="0" w:type="dxa"/>
        </w:trPr>
        <w:tc>
          <w:tcPr>
            <w:tcW w:w="2395"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textDirection w:val="lrTb"/>
            <w:vAlign w:val="top"/>
          </w:tcPr>
          <w:p>
            <w:pPr>
              <w:pStyle w:val="2"/>
              <w:keepNext w:val="0"/>
              <w:keepLines w:val="0"/>
              <w:widowControl/>
              <w:suppressLineNumbers w:val="0"/>
              <w:ind w:left="0" w:leftChars="0" w:right="0" w:rightChars="0"/>
              <w:jc w:val="center"/>
              <w:rPr>
                <w:color w:val="000000"/>
                <w:sz w:val="28"/>
                <w:szCs w:val="28"/>
                <w:bdr w:val="none" w:color="auto" w:sz="0" w:space="0"/>
              </w:rPr>
            </w:pPr>
            <w:r>
              <w:rPr>
                <w:color w:val="000000"/>
                <w:sz w:val="28"/>
                <w:szCs w:val="28"/>
              </w:rPr>
              <w:t>Success Rate</w:t>
            </w:r>
          </w:p>
        </w:tc>
        <w:tc>
          <w:tcPr>
            <w:tcW w:w="2395"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textDirection w:val="lrTb"/>
            <w:vAlign w:val="top"/>
          </w:tcPr>
          <w:p>
            <w:pPr>
              <w:pStyle w:val="2"/>
              <w:keepNext w:val="0"/>
              <w:keepLines w:val="0"/>
              <w:widowControl/>
              <w:suppressLineNumbers w:val="0"/>
              <w:ind w:left="0" w:leftChars="0" w:right="0" w:rightChars="0"/>
              <w:jc w:val="center"/>
              <w:rPr>
                <w:color w:val="000000"/>
                <w:sz w:val="28"/>
                <w:szCs w:val="28"/>
                <w:bdr w:val="none" w:color="auto" w:sz="0" w:space="0"/>
              </w:rPr>
            </w:pPr>
            <w:r>
              <w:rPr>
                <w:color w:val="000000"/>
                <w:sz w:val="28"/>
                <w:szCs w:val="28"/>
              </w:rPr>
              <w:t>53.13%</w:t>
            </w:r>
          </w:p>
        </w:tc>
        <w:tc>
          <w:tcPr>
            <w:tcW w:w="4790" w:type="dxa"/>
            <w:gridSpan w:val="2"/>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rFonts w:hint="eastAsia" w:eastAsia="宋体"/>
                <w:color w:val="000000"/>
                <w:sz w:val="28"/>
                <w:szCs w:val="28"/>
                <w:bdr w:val="none" w:color="auto" w:sz="0" w:space="0"/>
                <w:lang w:val="en-US" w:eastAsia="zh-CN"/>
              </w:rPr>
            </w:pPr>
            <w:r>
              <w:rPr>
                <w:rFonts w:hint="eastAsia" w:eastAsia="宋体"/>
                <w:color w:val="000000"/>
                <w:sz w:val="28"/>
                <w:szCs w:val="28"/>
                <w:bdr w:val="none" w:color="auto" w:sz="0" w:space="0"/>
                <w:lang w:val="en-US" w:eastAsia="zh-CN"/>
              </w:rPr>
              <w:t>58.19%</w:t>
            </w:r>
          </w:p>
        </w:tc>
      </w:tr>
    </w:tbl>
    <w:p>
      <w:pPr>
        <w:pStyle w:val="7"/>
        <w:numPr>
          <w:numId w:val="0"/>
        </w:numPr>
        <w:rPr>
          <w:rFonts w:hint="eastAsia" w:eastAsia="宋体"/>
          <w:b w:val="0"/>
          <w:bCs/>
          <w:sz w:val="24"/>
          <w:szCs w:val="24"/>
          <w:lang w:val="en-US" w:eastAsia="zh-CN"/>
        </w:rPr>
      </w:pPr>
    </w:p>
    <w:p>
      <w:pPr>
        <w:pStyle w:val="7"/>
        <w:numPr>
          <w:numId w:val="0"/>
        </w:numPr>
        <w:rPr>
          <w:rFonts w:hint="eastAsia" w:eastAsia="宋体"/>
          <w:b w:val="0"/>
          <w:bCs/>
          <w:sz w:val="24"/>
          <w:szCs w:val="24"/>
          <w:lang w:val="en-US" w:eastAsia="zh-CN"/>
        </w:rPr>
      </w:pPr>
      <w:r>
        <w:rPr>
          <w:rFonts w:hint="eastAsia" w:eastAsia="宋体"/>
          <w:b w:val="0"/>
          <w:bCs/>
          <w:sz w:val="24"/>
          <w:szCs w:val="24"/>
          <w:lang w:val="en-US" w:eastAsia="zh-CN"/>
        </w:rPr>
        <w:t>The difference between two groups</w:t>
      </w:r>
      <w:r>
        <w:rPr>
          <w:rFonts w:hint="default" w:eastAsia="宋体"/>
          <w:b w:val="0"/>
          <w:bCs/>
          <w:sz w:val="24"/>
          <w:szCs w:val="24"/>
          <w:lang w:val="en-US" w:eastAsia="zh-CN"/>
        </w:rPr>
        <w:t>’</w:t>
      </w:r>
      <w:r>
        <w:rPr>
          <w:rFonts w:hint="eastAsia" w:eastAsia="宋体"/>
          <w:b w:val="0"/>
          <w:bCs/>
          <w:sz w:val="24"/>
          <w:szCs w:val="24"/>
          <w:lang w:val="en-US" w:eastAsia="zh-CN"/>
        </w:rPr>
        <w:t xml:space="preserve"> success rate for Fall2016 is about 5%.</w:t>
      </w:r>
    </w:p>
    <w:tbl>
      <w:tblPr>
        <w:tblW w:w="9598" w:type="dxa"/>
        <w:tblCellSpacing w:w="0" w:type="dxa"/>
        <w:tblInd w:w="10" w:type="dxa"/>
        <w:shd w:val="clear"/>
        <w:tblLayout w:type="fixed"/>
        <w:tblCellMar>
          <w:top w:w="0" w:type="dxa"/>
          <w:left w:w="0" w:type="dxa"/>
          <w:bottom w:w="0" w:type="dxa"/>
          <w:right w:w="0" w:type="dxa"/>
        </w:tblCellMar>
      </w:tblPr>
      <w:tblGrid>
        <w:gridCol w:w="2400"/>
        <w:gridCol w:w="3460"/>
        <w:gridCol w:w="3738"/>
      </w:tblGrid>
      <w:tr>
        <w:tblPrEx>
          <w:shd w:val="clear"/>
          <w:tblLayout w:type="fixed"/>
          <w:tblCellMar>
            <w:top w:w="0" w:type="dxa"/>
            <w:left w:w="0" w:type="dxa"/>
            <w:bottom w:w="0" w:type="dxa"/>
            <w:right w:w="0" w:type="dxa"/>
          </w:tblCellMar>
        </w:tblPrEx>
        <w:trPr>
          <w:trHeight w:val="448" w:hRule="atLeast"/>
          <w:tblCellSpacing w:w="0" w:type="dxa"/>
        </w:trPr>
        <w:tc>
          <w:tcPr>
            <w:tcW w:w="2400" w:type="dxa"/>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rPr>
                <w:sz w:val="28"/>
                <w:szCs w:val="28"/>
              </w:rPr>
            </w:pPr>
            <w:r>
              <w:rPr>
                <w:rFonts w:hint="eastAsia" w:eastAsia="宋体"/>
                <w:b/>
                <w:color w:val="FFFFFF"/>
                <w:sz w:val="28"/>
                <w:szCs w:val="28"/>
                <w:bdr w:val="none" w:color="auto" w:sz="0" w:space="0"/>
                <w:lang w:val="en-US" w:eastAsia="zh-CN"/>
              </w:rPr>
              <w:t>Spring</w:t>
            </w:r>
            <w:r>
              <w:rPr>
                <w:b/>
                <w:color w:val="FFFFFF"/>
                <w:sz w:val="28"/>
                <w:szCs w:val="28"/>
                <w:bdr w:val="none" w:color="auto" w:sz="0" w:space="0"/>
              </w:rPr>
              <w:t>201</w:t>
            </w:r>
            <w:r>
              <w:rPr>
                <w:rFonts w:hint="eastAsia" w:eastAsia="宋体"/>
                <w:b/>
                <w:color w:val="FFFFFF"/>
                <w:sz w:val="28"/>
                <w:szCs w:val="28"/>
                <w:bdr w:val="none" w:color="auto" w:sz="0" w:space="0"/>
                <w:lang w:val="en-US" w:eastAsia="zh-CN"/>
              </w:rPr>
              <w:t>7</w:t>
            </w:r>
          </w:p>
        </w:tc>
        <w:tc>
          <w:tcPr>
            <w:tcW w:w="3460" w:type="dxa"/>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pPr>
            <w:r>
              <w:rPr>
                <w:b/>
                <w:color w:val="FFFFFF"/>
                <w:sz w:val="28"/>
                <w:szCs w:val="28"/>
                <w:bdr w:val="none" w:color="auto" w:sz="0" w:space="0"/>
              </w:rPr>
              <w:t>WebAssigne</w:t>
            </w:r>
          </w:p>
        </w:tc>
        <w:tc>
          <w:tcPr>
            <w:tcW w:w="3738" w:type="dxa"/>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rPr>
                <w:sz w:val="28"/>
                <w:szCs w:val="28"/>
              </w:rPr>
            </w:pPr>
            <w:r>
              <w:rPr>
                <w:b/>
                <w:color w:val="FFFFFF"/>
                <w:sz w:val="28"/>
                <w:szCs w:val="28"/>
                <w:bdr w:val="none" w:color="auto" w:sz="0" w:space="0"/>
              </w:rPr>
              <w:t>Pearson</w:t>
            </w:r>
          </w:p>
        </w:tc>
      </w:tr>
      <w:tr>
        <w:tblPrEx>
          <w:tblLayout w:type="fixed"/>
          <w:tblCellMar>
            <w:top w:w="0" w:type="dxa"/>
            <w:left w:w="0" w:type="dxa"/>
            <w:bottom w:w="0" w:type="dxa"/>
            <w:right w:w="0" w:type="dxa"/>
          </w:tblCellMar>
        </w:tblPrEx>
        <w:trPr>
          <w:trHeight w:val="426" w:hRule="atLeast"/>
          <w:tblCellSpacing w:w="0" w:type="dxa"/>
        </w:trPr>
        <w:tc>
          <w:tcPr>
            <w:tcW w:w="2400"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sz w:val="28"/>
                <w:szCs w:val="28"/>
              </w:rPr>
            </w:pPr>
            <w:r>
              <w:rPr>
                <w:color w:val="000000"/>
                <w:sz w:val="28"/>
                <w:szCs w:val="28"/>
                <w:bdr w:val="none" w:color="auto" w:sz="0" w:space="0"/>
              </w:rPr>
              <w:t>Success Rate</w:t>
            </w:r>
          </w:p>
        </w:tc>
        <w:tc>
          <w:tcPr>
            <w:tcW w:w="3460"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sz w:val="28"/>
                <w:szCs w:val="28"/>
              </w:rPr>
            </w:pPr>
            <w:r>
              <w:rPr>
                <w:rFonts w:hint="eastAsia" w:eastAsia="宋体"/>
                <w:color w:val="000000"/>
                <w:sz w:val="28"/>
                <w:szCs w:val="28"/>
                <w:bdr w:val="none" w:color="auto" w:sz="0" w:space="0"/>
                <w:lang w:val="en-US" w:eastAsia="zh-CN"/>
              </w:rPr>
              <w:t>44.44</w:t>
            </w:r>
            <w:r>
              <w:rPr>
                <w:color w:val="000000"/>
                <w:sz w:val="28"/>
                <w:szCs w:val="28"/>
                <w:bdr w:val="none" w:color="auto" w:sz="0" w:space="0"/>
              </w:rPr>
              <w:t>%</w:t>
            </w:r>
          </w:p>
        </w:tc>
        <w:tc>
          <w:tcPr>
            <w:tcW w:w="3738"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sz w:val="28"/>
                <w:szCs w:val="28"/>
              </w:rPr>
            </w:pPr>
            <w:r>
              <w:rPr>
                <w:rFonts w:hint="eastAsia" w:eastAsia="宋体"/>
                <w:color w:val="000000"/>
                <w:sz w:val="28"/>
                <w:szCs w:val="28"/>
                <w:bdr w:val="none" w:color="auto" w:sz="0" w:space="0"/>
                <w:lang w:val="en-US" w:eastAsia="zh-CN"/>
              </w:rPr>
              <w:t>25</w:t>
            </w:r>
            <w:r>
              <w:rPr>
                <w:color w:val="000000"/>
                <w:sz w:val="28"/>
                <w:szCs w:val="28"/>
                <w:bdr w:val="none" w:color="auto" w:sz="0" w:space="0"/>
              </w:rPr>
              <w:t>.</w:t>
            </w:r>
            <w:r>
              <w:rPr>
                <w:rFonts w:hint="eastAsia" w:eastAsia="宋体"/>
                <w:color w:val="000000"/>
                <w:sz w:val="28"/>
                <w:szCs w:val="28"/>
                <w:bdr w:val="none" w:color="auto" w:sz="0" w:space="0"/>
                <w:lang w:val="en-US" w:eastAsia="zh-CN"/>
              </w:rPr>
              <w:t>71</w:t>
            </w:r>
            <w:r>
              <w:rPr>
                <w:color w:val="000000"/>
                <w:sz w:val="28"/>
                <w:szCs w:val="28"/>
                <w:bdr w:val="none" w:color="auto" w:sz="0" w:space="0"/>
              </w:rPr>
              <w:t>%</w:t>
            </w:r>
          </w:p>
        </w:tc>
      </w:tr>
    </w:tbl>
    <w:p>
      <w:pPr>
        <w:pStyle w:val="7"/>
        <w:numPr>
          <w:numId w:val="0"/>
        </w:numPr>
        <w:rPr>
          <w:rFonts w:hint="eastAsia" w:eastAsia="宋体"/>
          <w:b w:val="0"/>
          <w:bCs/>
          <w:sz w:val="24"/>
          <w:szCs w:val="24"/>
          <w:lang w:val="en-US" w:eastAsia="zh-CN"/>
        </w:rPr>
      </w:pPr>
    </w:p>
    <w:p>
      <w:pPr>
        <w:pStyle w:val="7"/>
        <w:numPr>
          <w:ilvl w:val="0"/>
          <w:numId w:val="0"/>
        </w:numPr>
        <w:rPr>
          <w:rFonts w:hint="eastAsia" w:eastAsia="宋体"/>
          <w:b w:val="0"/>
          <w:bCs/>
          <w:sz w:val="24"/>
          <w:szCs w:val="24"/>
          <w:lang w:val="en-US" w:eastAsia="zh-CN"/>
        </w:rPr>
      </w:pPr>
      <w:r>
        <w:rPr>
          <w:rFonts w:hint="eastAsia" w:eastAsia="宋体"/>
          <w:b w:val="0"/>
          <w:bCs/>
          <w:sz w:val="24"/>
          <w:szCs w:val="24"/>
          <w:lang w:val="en-US" w:eastAsia="zh-CN"/>
        </w:rPr>
        <w:t>The difference between two groups</w:t>
      </w:r>
      <w:r>
        <w:rPr>
          <w:rFonts w:hint="default" w:eastAsia="宋体"/>
          <w:b w:val="0"/>
          <w:bCs/>
          <w:sz w:val="24"/>
          <w:szCs w:val="24"/>
          <w:lang w:val="en-US" w:eastAsia="zh-CN"/>
        </w:rPr>
        <w:t>’</w:t>
      </w:r>
      <w:r>
        <w:rPr>
          <w:rFonts w:hint="eastAsia" w:eastAsia="宋体"/>
          <w:b w:val="0"/>
          <w:bCs/>
          <w:sz w:val="24"/>
          <w:szCs w:val="24"/>
          <w:lang w:val="en-US" w:eastAsia="zh-CN"/>
        </w:rPr>
        <w:t xml:space="preserve"> success rate for Fall2016 is about 18%.</w:t>
      </w:r>
    </w:p>
    <w:p>
      <w:pPr>
        <w:pStyle w:val="7"/>
        <w:numPr>
          <w:numId w:val="0"/>
        </w:numPr>
        <w:rPr>
          <w:rFonts w:hint="eastAsia" w:eastAsia="宋体"/>
          <w:b w:val="0"/>
          <w:bCs/>
          <w:sz w:val="24"/>
          <w:szCs w:val="24"/>
          <w:lang w:val="en-US" w:eastAsia="zh-CN"/>
        </w:rPr>
      </w:pPr>
    </w:p>
    <w:p>
      <w:pPr>
        <w:pStyle w:val="7"/>
        <w:numPr>
          <w:numId w:val="0"/>
        </w:numPr>
        <w:ind w:firstLine="720" w:firstLineChars="0"/>
        <w:rPr>
          <w:rFonts w:hint="eastAsia" w:eastAsia="宋体"/>
          <w:b w:val="0"/>
          <w:bCs/>
          <w:sz w:val="24"/>
          <w:szCs w:val="24"/>
          <w:lang w:val="en-US" w:eastAsia="zh-CN"/>
        </w:rPr>
      </w:pPr>
    </w:p>
    <w:p>
      <w:pPr>
        <w:pStyle w:val="7"/>
        <w:numPr>
          <w:ilvl w:val="0"/>
          <w:numId w:val="8"/>
        </w:numPr>
        <w:ind w:left="360" w:leftChars="0"/>
        <w:rPr>
          <w:rFonts w:hint="eastAsia" w:eastAsia="宋体"/>
          <w:b w:val="0"/>
          <w:bCs/>
          <w:sz w:val="24"/>
          <w:szCs w:val="24"/>
          <w:lang w:val="en-US" w:eastAsia="zh-CN"/>
        </w:rPr>
      </w:pPr>
      <w:r>
        <w:rPr>
          <w:rFonts w:hint="eastAsia" w:eastAsia="宋体"/>
          <w:b w:val="0"/>
          <w:bCs/>
          <w:sz w:val="24"/>
          <w:szCs w:val="24"/>
          <w:lang w:val="en-US" w:eastAsia="zh-CN"/>
        </w:rPr>
        <w:t>DFW (Drop, fail, withdraw) rate:</w:t>
      </w:r>
    </w:p>
    <w:p>
      <w:pPr>
        <w:pStyle w:val="7"/>
        <w:numPr>
          <w:numId w:val="0"/>
        </w:numPr>
        <w:rPr>
          <w:rFonts w:hint="eastAsia" w:eastAsia="宋体"/>
          <w:b w:val="0"/>
          <w:bCs/>
          <w:sz w:val="24"/>
          <w:szCs w:val="24"/>
          <w:lang w:val="en-US" w:eastAsia="zh-CN"/>
        </w:rPr>
      </w:pPr>
      <w:r>
        <w:rPr>
          <w:rFonts w:hint="eastAsia" w:eastAsia="宋体"/>
          <w:b w:val="0"/>
          <w:bCs/>
          <w:position w:val="-30"/>
          <w:sz w:val="24"/>
          <w:szCs w:val="24"/>
          <w:lang w:val="en-US" w:eastAsia="zh-CN"/>
        </w:rPr>
        <w:object>
          <v:shape id="_x0000_i1031" o:spt="75" type="#_x0000_t75" style="height:34pt;width:278pt;" o:ole="t" filled="f" o:preferrelative="t" stroked="f" coordsize="21600,21600">
            <v:fill on="f" focussize="0,0"/>
            <v:stroke on="f"/>
            <v:imagedata r:id="rId25" o:title=""/>
            <o:lock v:ext="edit" aspectratio="t"/>
            <w10:wrap type="none"/>
            <w10:anchorlock/>
          </v:shape>
          <o:OLEObject Type="Embed" ProgID="Equation.KSEE3" ShapeID="_x0000_i1031" DrawAspect="Content" ObjectID="_1468075733" r:id="rId24">
            <o:LockedField>false</o:LockedField>
          </o:OLEObject>
        </w:object>
      </w:r>
    </w:p>
    <w:tbl>
      <w:tblPr>
        <w:tblStyle w:val="5"/>
        <w:tblW w:w="9580" w:type="dxa"/>
        <w:tblCellSpacing w:w="0" w:type="dxa"/>
        <w:tblInd w:w="10" w:type="dxa"/>
        <w:shd w:val="clear" w:color="auto" w:fill="auto"/>
        <w:tblLayout w:type="fixed"/>
        <w:tblCellMar>
          <w:top w:w="0" w:type="dxa"/>
          <w:left w:w="0" w:type="dxa"/>
          <w:bottom w:w="0" w:type="dxa"/>
          <w:right w:w="0" w:type="dxa"/>
        </w:tblCellMar>
      </w:tblPr>
      <w:tblGrid>
        <w:gridCol w:w="2395"/>
        <w:gridCol w:w="2395"/>
        <w:gridCol w:w="2395"/>
        <w:gridCol w:w="2395"/>
      </w:tblGrid>
      <w:tr>
        <w:tblPrEx>
          <w:tblLayout w:type="fixed"/>
          <w:tblCellMar>
            <w:top w:w="0" w:type="dxa"/>
            <w:left w:w="0" w:type="dxa"/>
            <w:bottom w:w="0" w:type="dxa"/>
            <w:right w:w="0" w:type="dxa"/>
          </w:tblCellMar>
        </w:tblPrEx>
        <w:trPr>
          <w:trHeight w:val="543" w:hRule="atLeast"/>
          <w:tblCellSpacing w:w="0" w:type="dxa"/>
        </w:trPr>
        <w:tc>
          <w:tcPr>
            <w:tcW w:w="2395" w:type="dxa"/>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rPr>
                <w:rFonts w:hint="eastAsia" w:eastAsia="宋体"/>
                <w:sz w:val="28"/>
                <w:szCs w:val="28"/>
                <w:lang w:val="en-US" w:eastAsia="zh-CN"/>
              </w:rPr>
            </w:pPr>
            <w:r>
              <w:rPr>
                <w:rFonts w:hint="eastAsia" w:eastAsia="宋体"/>
                <w:b/>
                <w:bCs/>
                <w:color w:val="FFFFFF" w:themeColor="background1"/>
                <w:sz w:val="28"/>
                <w:szCs w:val="28"/>
                <w:lang w:val="en-US" w:eastAsia="zh-CN"/>
                <w14:textFill>
                  <w14:solidFill>
                    <w14:schemeClr w14:val="bg1"/>
                  </w14:solidFill>
                </w14:textFill>
              </w:rPr>
              <w:t>Fall2016</w:t>
            </w:r>
          </w:p>
        </w:tc>
        <w:tc>
          <w:tcPr>
            <w:tcW w:w="2395" w:type="dxa"/>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rPr>
                <w:sz w:val="28"/>
                <w:szCs w:val="28"/>
              </w:rPr>
            </w:pPr>
            <w:r>
              <w:rPr>
                <w:b/>
                <w:color w:val="FFFFFF"/>
                <w:sz w:val="28"/>
                <w:szCs w:val="28"/>
              </w:rPr>
              <w:t>WebAssign</w:t>
            </w:r>
          </w:p>
        </w:tc>
        <w:tc>
          <w:tcPr>
            <w:tcW w:w="2395" w:type="dxa"/>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rPr>
                <w:sz w:val="28"/>
                <w:szCs w:val="28"/>
              </w:rPr>
            </w:pPr>
            <w:r>
              <w:rPr>
                <w:b/>
                <w:color w:val="FFFFFF"/>
                <w:sz w:val="28"/>
                <w:szCs w:val="28"/>
              </w:rPr>
              <w:t>Pearson 1</w:t>
            </w:r>
          </w:p>
        </w:tc>
        <w:tc>
          <w:tcPr>
            <w:tcW w:w="2395" w:type="dxa"/>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rPr>
                <w:sz w:val="28"/>
                <w:szCs w:val="28"/>
              </w:rPr>
            </w:pPr>
            <w:r>
              <w:rPr>
                <w:b/>
                <w:color w:val="FFFFFF"/>
                <w:sz w:val="28"/>
                <w:szCs w:val="28"/>
              </w:rPr>
              <w:t>Pearson 2</w:t>
            </w:r>
          </w:p>
        </w:tc>
      </w:tr>
      <w:tr>
        <w:tblPrEx>
          <w:tblLayout w:type="fixed"/>
          <w:tblCellMar>
            <w:top w:w="0" w:type="dxa"/>
            <w:left w:w="0" w:type="dxa"/>
            <w:bottom w:w="0" w:type="dxa"/>
            <w:right w:w="0" w:type="dxa"/>
          </w:tblCellMar>
        </w:tblPrEx>
        <w:trPr>
          <w:trHeight w:val="389" w:hRule="atLeast"/>
          <w:tblCellSpacing w:w="0" w:type="dxa"/>
        </w:trPr>
        <w:tc>
          <w:tcPr>
            <w:tcW w:w="2395" w:type="dxa"/>
            <w:tcBorders>
              <w:top w:val="single" w:color="FFFFFF" w:sz="4" w:space="0"/>
              <w:left w:val="single" w:color="FFFFFF" w:sz="4" w:space="0"/>
              <w:bottom w:val="single" w:color="FFFFFF" w:sz="4"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sz w:val="28"/>
                <w:szCs w:val="28"/>
              </w:rPr>
            </w:pPr>
            <w:r>
              <w:rPr>
                <w:rFonts w:hint="eastAsia" w:eastAsia="宋体"/>
                <w:color w:val="000000"/>
                <w:sz w:val="28"/>
                <w:szCs w:val="28"/>
                <w:lang w:val="en-US" w:eastAsia="zh-CN"/>
              </w:rPr>
              <w:t>DFW</w:t>
            </w:r>
            <w:r>
              <w:rPr>
                <w:color w:val="000000"/>
                <w:sz w:val="28"/>
                <w:szCs w:val="28"/>
              </w:rPr>
              <w:t> Rate</w:t>
            </w:r>
          </w:p>
        </w:tc>
        <w:tc>
          <w:tcPr>
            <w:tcW w:w="2395" w:type="dxa"/>
            <w:tcBorders>
              <w:top w:val="single" w:color="FFFFFF" w:sz="4" w:space="0"/>
              <w:left w:val="single" w:color="FFFFFF" w:sz="4" w:space="0"/>
              <w:bottom w:val="single" w:color="FFFFFF" w:sz="4"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pPr>
            <w:r>
              <w:rPr>
                <w:rFonts w:hint="eastAsia" w:eastAsia="宋体"/>
                <w:color w:val="000000"/>
                <w:sz w:val="28"/>
                <w:szCs w:val="28"/>
                <w:lang w:val="en-US" w:eastAsia="zh-CN"/>
              </w:rPr>
              <w:t>40.6</w:t>
            </w:r>
            <w:r>
              <w:rPr>
                <w:color w:val="000000"/>
                <w:sz w:val="28"/>
                <w:szCs w:val="28"/>
              </w:rPr>
              <w:t>3</w:t>
            </w:r>
            <w:r>
              <w:rPr>
                <w:rFonts w:hint="eastAsia" w:eastAsia="宋体"/>
                <w:color w:val="000000"/>
                <w:sz w:val="28"/>
                <w:szCs w:val="28"/>
                <w:lang w:val="en-US" w:eastAsia="zh-CN"/>
              </w:rPr>
              <w:t>%</w:t>
            </w:r>
          </w:p>
        </w:tc>
        <w:tc>
          <w:tcPr>
            <w:tcW w:w="2395" w:type="dxa"/>
            <w:tcBorders>
              <w:top w:val="single" w:color="FFFFFF" w:sz="4" w:space="0"/>
              <w:left w:val="single" w:color="FFFFFF" w:sz="4" w:space="0"/>
              <w:bottom w:val="single" w:color="FFFFFF" w:sz="4"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sz w:val="28"/>
                <w:szCs w:val="28"/>
              </w:rPr>
            </w:pPr>
            <w:r>
              <w:rPr>
                <w:rFonts w:hint="eastAsia" w:eastAsia="宋体"/>
                <w:color w:val="000000"/>
                <w:sz w:val="28"/>
                <w:szCs w:val="28"/>
                <w:lang w:val="en-US" w:eastAsia="zh-CN"/>
              </w:rPr>
              <w:t>35.14</w:t>
            </w:r>
            <w:r>
              <w:rPr>
                <w:color w:val="000000"/>
                <w:sz w:val="28"/>
                <w:szCs w:val="28"/>
              </w:rPr>
              <w:t>%</w:t>
            </w:r>
          </w:p>
        </w:tc>
        <w:tc>
          <w:tcPr>
            <w:tcW w:w="2395" w:type="dxa"/>
            <w:tcBorders>
              <w:top w:val="single" w:color="FFFFFF" w:sz="4" w:space="0"/>
              <w:left w:val="single" w:color="FFFFFF" w:sz="4" w:space="0"/>
              <w:bottom w:val="single" w:color="FFFFFF" w:sz="4"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color w:val="000000"/>
                <w:sz w:val="28"/>
                <w:szCs w:val="28"/>
              </w:rPr>
            </w:pPr>
            <w:r>
              <w:rPr>
                <w:rFonts w:hint="eastAsia" w:eastAsia="宋体"/>
                <w:color w:val="000000"/>
                <w:sz w:val="28"/>
                <w:szCs w:val="28"/>
                <w:lang w:val="en-US" w:eastAsia="zh-CN"/>
              </w:rPr>
              <w:t>48.48</w:t>
            </w:r>
            <w:r>
              <w:rPr>
                <w:color w:val="000000"/>
                <w:sz w:val="28"/>
                <w:szCs w:val="28"/>
              </w:rPr>
              <w:t>%</w:t>
            </w:r>
          </w:p>
        </w:tc>
      </w:tr>
      <w:tr>
        <w:tblPrEx>
          <w:tblLayout w:type="fixed"/>
          <w:tblCellMar>
            <w:top w:w="0" w:type="dxa"/>
            <w:left w:w="0" w:type="dxa"/>
            <w:bottom w:w="0" w:type="dxa"/>
            <w:right w:w="0" w:type="dxa"/>
          </w:tblCellMar>
        </w:tblPrEx>
        <w:trPr>
          <w:trHeight w:val="264" w:hRule="atLeast"/>
          <w:tblCellSpacing w:w="0" w:type="dxa"/>
        </w:trPr>
        <w:tc>
          <w:tcPr>
            <w:tcW w:w="2395"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textDirection w:val="lrTb"/>
            <w:vAlign w:val="top"/>
          </w:tcPr>
          <w:p>
            <w:pPr>
              <w:pStyle w:val="2"/>
              <w:keepNext w:val="0"/>
              <w:keepLines w:val="0"/>
              <w:widowControl/>
              <w:suppressLineNumbers w:val="0"/>
              <w:ind w:left="0" w:leftChars="0" w:right="0" w:rightChars="0"/>
              <w:jc w:val="center"/>
              <w:rPr>
                <w:color w:val="000000"/>
                <w:sz w:val="28"/>
                <w:szCs w:val="28"/>
              </w:rPr>
            </w:pPr>
            <w:r>
              <w:rPr>
                <w:rFonts w:hint="eastAsia" w:eastAsia="宋体"/>
                <w:color w:val="000000"/>
                <w:sz w:val="28"/>
                <w:szCs w:val="28"/>
                <w:lang w:val="en-US" w:eastAsia="zh-CN"/>
              </w:rPr>
              <w:t xml:space="preserve">DFW </w:t>
            </w:r>
            <w:r>
              <w:rPr>
                <w:color w:val="000000"/>
                <w:sz w:val="28"/>
                <w:szCs w:val="28"/>
              </w:rPr>
              <w:t>Rate</w:t>
            </w:r>
          </w:p>
        </w:tc>
        <w:tc>
          <w:tcPr>
            <w:tcW w:w="2395"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textDirection w:val="lrTb"/>
            <w:vAlign w:val="top"/>
          </w:tcPr>
          <w:p>
            <w:pPr>
              <w:pStyle w:val="2"/>
              <w:keepNext w:val="0"/>
              <w:keepLines w:val="0"/>
              <w:widowControl/>
              <w:suppressLineNumbers w:val="0"/>
              <w:ind w:left="0" w:leftChars="0" w:right="0" w:rightChars="0"/>
              <w:jc w:val="center"/>
              <w:rPr>
                <w:color w:val="000000"/>
                <w:sz w:val="28"/>
                <w:szCs w:val="28"/>
              </w:rPr>
            </w:pPr>
            <w:r>
              <w:rPr>
                <w:rFonts w:hint="eastAsia" w:eastAsia="宋体"/>
                <w:color w:val="000000"/>
                <w:sz w:val="28"/>
                <w:szCs w:val="28"/>
                <w:lang w:val="en-US" w:eastAsia="zh-CN"/>
              </w:rPr>
              <w:t>40.6</w:t>
            </w:r>
            <w:r>
              <w:rPr>
                <w:color w:val="000000"/>
                <w:sz w:val="28"/>
                <w:szCs w:val="28"/>
              </w:rPr>
              <w:t>3%</w:t>
            </w:r>
          </w:p>
        </w:tc>
        <w:tc>
          <w:tcPr>
            <w:tcW w:w="4790" w:type="dxa"/>
            <w:gridSpan w:val="2"/>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rFonts w:hint="eastAsia" w:eastAsia="宋体"/>
                <w:color w:val="000000"/>
                <w:sz w:val="28"/>
                <w:szCs w:val="28"/>
                <w:lang w:val="en-US" w:eastAsia="zh-CN"/>
              </w:rPr>
            </w:pPr>
            <w:r>
              <w:rPr>
                <w:rFonts w:hint="eastAsia" w:eastAsia="宋体"/>
                <w:color w:val="000000"/>
                <w:sz w:val="28"/>
                <w:szCs w:val="28"/>
                <w:lang w:val="en-US" w:eastAsia="zh-CN"/>
              </w:rPr>
              <w:t>41.81%</w:t>
            </w:r>
          </w:p>
        </w:tc>
      </w:tr>
    </w:tbl>
    <w:p>
      <w:pPr>
        <w:pStyle w:val="7"/>
        <w:numPr>
          <w:ilvl w:val="0"/>
          <w:numId w:val="0"/>
        </w:numPr>
        <w:rPr>
          <w:rFonts w:hint="eastAsia" w:eastAsia="宋体"/>
          <w:b w:val="0"/>
          <w:bCs/>
          <w:sz w:val="24"/>
          <w:szCs w:val="24"/>
          <w:lang w:val="en-US" w:eastAsia="zh-CN"/>
        </w:rPr>
      </w:pPr>
      <w:r>
        <w:rPr>
          <w:rFonts w:hint="eastAsia" w:eastAsia="宋体"/>
          <w:b w:val="0"/>
          <w:bCs/>
          <w:sz w:val="24"/>
          <w:szCs w:val="24"/>
          <w:lang w:val="en-US" w:eastAsia="zh-CN"/>
        </w:rPr>
        <w:t>The difference between two groups</w:t>
      </w:r>
      <w:r>
        <w:rPr>
          <w:rFonts w:hint="default" w:eastAsia="宋体"/>
          <w:b w:val="0"/>
          <w:bCs/>
          <w:sz w:val="24"/>
          <w:szCs w:val="24"/>
          <w:lang w:val="en-US" w:eastAsia="zh-CN"/>
        </w:rPr>
        <w:t>’</w:t>
      </w:r>
      <w:r>
        <w:rPr>
          <w:rFonts w:hint="eastAsia" w:eastAsia="宋体"/>
          <w:b w:val="0"/>
          <w:bCs/>
          <w:sz w:val="24"/>
          <w:szCs w:val="24"/>
          <w:lang w:val="en-US" w:eastAsia="zh-CN"/>
        </w:rPr>
        <w:t xml:space="preserve"> DFW rate for Fall2016 is almost the same.</w:t>
      </w:r>
    </w:p>
    <w:p>
      <w:pPr>
        <w:pStyle w:val="7"/>
        <w:numPr>
          <w:numId w:val="0"/>
        </w:numPr>
        <w:rPr>
          <w:rFonts w:hint="eastAsia" w:eastAsia="宋体"/>
          <w:b w:val="0"/>
          <w:bCs/>
          <w:sz w:val="24"/>
          <w:szCs w:val="24"/>
          <w:lang w:val="en-US" w:eastAsia="zh-CN"/>
        </w:rPr>
      </w:pPr>
    </w:p>
    <w:tbl>
      <w:tblPr>
        <w:tblStyle w:val="5"/>
        <w:tblW w:w="9598" w:type="dxa"/>
        <w:tblCellSpacing w:w="0" w:type="dxa"/>
        <w:tblInd w:w="10" w:type="dxa"/>
        <w:shd w:val="clear" w:color="auto" w:fill="auto"/>
        <w:tblLayout w:type="fixed"/>
        <w:tblCellMar>
          <w:top w:w="0" w:type="dxa"/>
          <w:left w:w="0" w:type="dxa"/>
          <w:bottom w:w="0" w:type="dxa"/>
          <w:right w:w="0" w:type="dxa"/>
        </w:tblCellMar>
      </w:tblPr>
      <w:tblGrid>
        <w:gridCol w:w="2400"/>
        <w:gridCol w:w="3460"/>
        <w:gridCol w:w="3738"/>
      </w:tblGrid>
      <w:tr>
        <w:tblPrEx>
          <w:shd w:val="clear" w:color="auto" w:fill="auto"/>
          <w:tblLayout w:type="fixed"/>
          <w:tblCellMar>
            <w:top w:w="0" w:type="dxa"/>
            <w:left w:w="0" w:type="dxa"/>
            <w:bottom w:w="0" w:type="dxa"/>
            <w:right w:w="0" w:type="dxa"/>
          </w:tblCellMar>
        </w:tblPrEx>
        <w:trPr>
          <w:trHeight w:val="448" w:hRule="atLeast"/>
          <w:tblCellSpacing w:w="0" w:type="dxa"/>
        </w:trPr>
        <w:tc>
          <w:tcPr>
            <w:tcW w:w="2400" w:type="dxa"/>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rPr>
                <w:sz w:val="28"/>
                <w:szCs w:val="28"/>
              </w:rPr>
            </w:pPr>
            <w:r>
              <w:rPr>
                <w:rFonts w:hint="eastAsia" w:eastAsia="宋体"/>
                <w:b/>
                <w:color w:val="FFFFFF"/>
                <w:sz w:val="28"/>
                <w:szCs w:val="28"/>
                <w:lang w:val="en-US" w:eastAsia="zh-CN"/>
              </w:rPr>
              <w:t>Spring</w:t>
            </w:r>
            <w:r>
              <w:rPr>
                <w:b/>
                <w:color w:val="FFFFFF"/>
                <w:sz w:val="28"/>
                <w:szCs w:val="28"/>
              </w:rPr>
              <w:t>201</w:t>
            </w:r>
            <w:r>
              <w:rPr>
                <w:rFonts w:hint="eastAsia" w:eastAsia="宋体"/>
                <w:b/>
                <w:color w:val="FFFFFF"/>
                <w:sz w:val="28"/>
                <w:szCs w:val="28"/>
                <w:lang w:val="en-US" w:eastAsia="zh-CN"/>
              </w:rPr>
              <w:t>7</w:t>
            </w:r>
          </w:p>
        </w:tc>
        <w:tc>
          <w:tcPr>
            <w:tcW w:w="3460" w:type="dxa"/>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pPr>
            <w:r>
              <w:rPr>
                <w:b/>
                <w:color w:val="FFFFFF"/>
                <w:sz w:val="28"/>
                <w:szCs w:val="28"/>
              </w:rPr>
              <w:t>WebAssigne</w:t>
            </w:r>
          </w:p>
        </w:tc>
        <w:tc>
          <w:tcPr>
            <w:tcW w:w="3738" w:type="dxa"/>
            <w:tcBorders>
              <w:top w:val="single" w:color="FFFFFF" w:sz="4" w:space="0"/>
              <w:left w:val="single" w:color="FFFFFF" w:sz="4" w:space="0"/>
              <w:bottom w:val="single" w:color="FFFFFF" w:sz="12" w:space="0"/>
              <w:right w:val="single" w:color="FFFFFF" w:sz="4" w:space="0"/>
            </w:tcBorders>
            <w:shd w:val="clear" w:color="auto" w:fill="90C226"/>
            <w:tcMar>
              <w:top w:w="72" w:type="dxa"/>
              <w:left w:w="144" w:type="dxa"/>
              <w:bottom w:w="72" w:type="dxa"/>
              <w:right w:w="144" w:type="dxa"/>
            </w:tcMar>
            <w:vAlign w:val="top"/>
          </w:tcPr>
          <w:p>
            <w:pPr>
              <w:pStyle w:val="2"/>
              <w:keepNext w:val="0"/>
              <w:keepLines w:val="0"/>
              <w:widowControl/>
              <w:suppressLineNumbers w:val="0"/>
              <w:jc w:val="center"/>
              <w:rPr>
                <w:sz w:val="28"/>
                <w:szCs w:val="28"/>
              </w:rPr>
            </w:pPr>
            <w:r>
              <w:rPr>
                <w:b/>
                <w:color w:val="FFFFFF"/>
                <w:sz w:val="28"/>
                <w:szCs w:val="28"/>
              </w:rPr>
              <w:t>Pearson</w:t>
            </w:r>
          </w:p>
        </w:tc>
      </w:tr>
      <w:tr>
        <w:tblPrEx>
          <w:shd w:val="clear" w:color="auto" w:fill="auto"/>
          <w:tblLayout w:type="fixed"/>
          <w:tblCellMar>
            <w:top w:w="0" w:type="dxa"/>
            <w:left w:w="0" w:type="dxa"/>
            <w:bottom w:w="0" w:type="dxa"/>
            <w:right w:w="0" w:type="dxa"/>
          </w:tblCellMar>
        </w:tblPrEx>
        <w:trPr>
          <w:trHeight w:val="426" w:hRule="atLeast"/>
          <w:tblCellSpacing w:w="0" w:type="dxa"/>
        </w:trPr>
        <w:tc>
          <w:tcPr>
            <w:tcW w:w="2400"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sz w:val="28"/>
                <w:szCs w:val="28"/>
              </w:rPr>
            </w:pPr>
            <w:r>
              <w:rPr>
                <w:rFonts w:hint="eastAsia" w:eastAsia="宋体"/>
                <w:color w:val="000000"/>
                <w:sz w:val="28"/>
                <w:szCs w:val="28"/>
                <w:lang w:val="en-US" w:eastAsia="zh-CN"/>
              </w:rPr>
              <w:t>DFW</w:t>
            </w:r>
            <w:r>
              <w:rPr>
                <w:color w:val="000000"/>
                <w:sz w:val="28"/>
                <w:szCs w:val="28"/>
              </w:rPr>
              <w:t> Rate</w:t>
            </w:r>
          </w:p>
        </w:tc>
        <w:tc>
          <w:tcPr>
            <w:tcW w:w="3460"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sz w:val="28"/>
                <w:szCs w:val="28"/>
              </w:rPr>
            </w:pPr>
            <w:r>
              <w:rPr>
                <w:rFonts w:hint="eastAsia" w:eastAsia="宋体"/>
                <w:color w:val="000000"/>
                <w:sz w:val="28"/>
                <w:szCs w:val="28"/>
                <w:lang w:val="en-US" w:eastAsia="zh-CN"/>
              </w:rPr>
              <w:t>55.56</w:t>
            </w:r>
            <w:r>
              <w:rPr>
                <w:color w:val="000000"/>
                <w:sz w:val="28"/>
                <w:szCs w:val="28"/>
              </w:rPr>
              <w:t>%</w:t>
            </w:r>
          </w:p>
        </w:tc>
        <w:tc>
          <w:tcPr>
            <w:tcW w:w="3738" w:type="dxa"/>
            <w:tcBorders>
              <w:top w:val="single" w:color="FFFFFF" w:sz="4" w:space="0"/>
              <w:left w:val="single" w:color="FFFFFF" w:sz="4" w:space="0"/>
              <w:bottom w:val="single" w:color="FFFFFF" w:sz="12" w:space="0"/>
              <w:right w:val="single" w:color="FFFFFF" w:sz="4" w:space="0"/>
            </w:tcBorders>
            <w:shd w:val="clear" w:color="auto" w:fill="DBE9CD"/>
            <w:tcMar>
              <w:top w:w="72" w:type="dxa"/>
              <w:left w:w="144" w:type="dxa"/>
              <w:bottom w:w="72" w:type="dxa"/>
              <w:right w:w="144" w:type="dxa"/>
            </w:tcMar>
            <w:vAlign w:val="top"/>
          </w:tcPr>
          <w:p>
            <w:pPr>
              <w:pStyle w:val="2"/>
              <w:keepNext w:val="0"/>
              <w:keepLines w:val="0"/>
              <w:widowControl/>
              <w:suppressLineNumbers w:val="0"/>
              <w:jc w:val="center"/>
              <w:rPr>
                <w:sz w:val="28"/>
                <w:szCs w:val="28"/>
              </w:rPr>
            </w:pPr>
            <w:r>
              <w:rPr>
                <w:rFonts w:hint="eastAsia" w:eastAsia="宋体"/>
                <w:color w:val="000000"/>
                <w:sz w:val="28"/>
                <w:szCs w:val="28"/>
                <w:lang w:val="en-US" w:eastAsia="zh-CN"/>
              </w:rPr>
              <w:t>65</w:t>
            </w:r>
            <w:r>
              <w:rPr>
                <w:color w:val="000000"/>
                <w:sz w:val="28"/>
                <w:szCs w:val="28"/>
              </w:rPr>
              <w:t>.</w:t>
            </w:r>
            <w:r>
              <w:rPr>
                <w:rFonts w:hint="eastAsia" w:eastAsia="宋体"/>
                <w:color w:val="000000"/>
                <w:sz w:val="28"/>
                <w:szCs w:val="28"/>
                <w:lang w:val="en-US" w:eastAsia="zh-CN"/>
              </w:rPr>
              <w:t>71</w:t>
            </w:r>
            <w:r>
              <w:rPr>
                <w:color w:val="000000"/>
                <w:sz w:val="28"/>
                <w:szCs w:val="28"/>
              </w:rPr>
              <w:t>%</w:t>
            </w:r>
          </w:p>
        </w:tc>
      </w:tr>
    </w:tbl>
    <w:p>
      <w:pPr>
        <w:pStyle w:val="7"/>
        <w:numPr>
          <w:numId w:val="0"/>
        </w:numPr>
        <w:rPr>
          <w:rFonts w:hint="eastAsia" w:eastAsia="宋体"/>
          <w:b w:val="0"/>
          <w:bCs/>
          <w:sz w:val="24"/>
          <w:szCs w:val="24"/>
          <w:lang w:val="en-US" w:eastAsia="zh-CN"/>
        </w:rPr>
      </w:pPr>
    </w:p>
    <w:p>
      <w:pPr>
        <w:pStyle w:val="7"/>
        <w:numPr>
          <w:ilvl w:val="0"/>
          <w:numId w:val="0"/>
        </w:numPr>
        <w:rPr>
          <w:rFonts w:hint="eastAsia" w:eastAsia="宋体"/>
          <w:b w:val="0"/>
          <w:bCs/>
          <w:sz w:val="24"/>
          <w:szCs w:val="24"/>
          <w:lang w:val="en-US" w:eastAsia="zh-CN"/>
        </w:rPr>
      </w:pPr>
      <w:r>
        <w:rPr>
          <w:rFonts w:hint="eastAsia" w:eastAsia="宋体"/>
          <w:b w:val="0"/>
          <w:bCs/>
          <w:sz w:val="24"/>
          <w:szCs w:val="24"/>
          <w:lang w:val="en-US" w:eastAsia="zh-CN"/>
        </w:rPr>
        <w:t>The difference between two groups</w:t>
      </w:r>
      <w:r>
        <w:rPr>
          <w:rFonts w:hint="default" w:eastAsia="宋体"/>
          <w:b w:val="0"/>
          <w:bCs/>
          <w:sz w:val="24"/>
          <w:szCs w:val="24"/>
          <w:lang w:val="en-US" w:eastAsia="zh-CN"/>
        </w:rPr>
        <w:t>’</w:t>
      </w:r>
      <w:r>
        <w:rPr>
          <w:rFonts w:hint="eastAsia" w:eastAsia="宋体"/>
          <w:b w:val="0"/>
          <w:bCs/>
          <w:sz w:val="24"/>
          <w:szCs w:val="24"/>
          <w:lang w:val="en-US" w:eastAsia="zh-CN"/>
        </w:rPr>
        <w:t xml:space="preserve"> success rate for Spring2017 is about 10%.</w:t>
      </w:r>
    </w:p>
    <w:p>
      <w:pPr>
        <w:pStyle w:val="7"/>
        <w:numPr>
          <w:numId w:val="0"/>
        </w:numPr>
        <w:rPr>
          <w:rFonts w:hint="eastAsia" w:eastAsia="宋体"/>
          <w:b w:val="0"/>
          <w:bCs/>
          <w:sz w:val="24"/>
          <w:szCs w:val="24"/>
          <w:lang w:val="en-US" w:eastAsia="zh-CN"/>
        </w:rPr>
      </w:pPr>
    </w:p>
    <w:p>
      <w:pPr>
        <w:pStyle w:val="7"/>
        <w:numPr>
          <w:numId w:val="0"/>
        </w:numPr>
        <w:rPr>
          <w:rFonts w:hint="eastAsia" w:eastAsia="宋体"/>
          <w:b w:val="0"/>
          <w:bCs/>
          <w:sz w:val="24"/>
          <w:szCs w:val="24"/>
          <w:lang w:val="en-US" w:eastAsia="zh-CN"/>
        </w:rPr>
      </w:pPr>
    </w:p>
    <w:p>
      <w:pPr>
        <w:pStyle w:val="7"/>
        <w:numPr>
          <w:ilvl w:val="0"/>
          <w:numId w:val="8"/>
        </w:numPr>
        <w:ind w:left="360" w:leftChars="0"/>
        <w:rPr>
          <w:rFonts w:hint="eastAsia" w:eastAsia="宋体"/>
          <w:b w:val="0"/>
          <w:bCs/>
          <w:sz w:val="24"/>
          <w:szCs w:val="24"/>
          <w:lang w:val="en-US" w:eastAsia="zh-CN"/>
        </w:rPr>
      </w:pPr>
      <w:r>
        <w:rPr>
          <w:rFonts w:hint="eastAsia" w:eastAsia="宋体"/>
          <w:b w:val="0"/>
          <w:bCs/>
          <w:sz w:val="24"/>
          <w:szCs w:val="24"/>
          <w:lang w:val="en-US" w:eastAsia="zh-CN"/>
        </w:rPr>
        <w:t xml:space="preserve">Survey </w:t>
      </w:r>
    </w:p>
    <w:p>
      <w:pPr>
        <w:pStyle w:val="7"/>
        <w:numPr>
          <w:ilvl w:val="0"/>
          <w:numId w:val="0"/>
        </w:numPr>
        <w:ind w:leftChars="200"/>
        <w:rPr>
          <w:rFonts w:hint="eastAsia" w:eastAsia="宋体"/>
          <w:b w:val="0"/>
          <w:bCs/>
          <w:sz w:val="24"/>
          <w:szCs w:val="24"/>
          <w:lang w:val="en-US" w:eastAsia="zh-CN"/>
        </w:rPr>
      </w:pPr>
      <w:r>
        <w:rPr>
          <w:rFonts w:hint="eastAsia" w:eastAsia="宋体"/>
          <w:b w:val="0"/>
          <w:bCs/>
          <w:sz w:val="24"/>
          <w:szCs w:val="24"/>
          <w:lang w:val="en-US" w:eastAsia="zh-CN"/>
        </w:rPr>
        <w:t xml:space="preserve">Multiple choice survey question: </w:t>
      </w:r>
    </w:p>
    <w:p>
      <w:pPr>
        <w:pStyle w:val="7"/>
        <w:numPr>
          <w:ilvl w:val="0"/>
          <w:numId w:val="0"/>
        </w:numPr>
        <w:ind w:leftChars="200"/>
        <w:rPr>
          <w:rFonts w:hint="eastAsia" w:eastAsia="宋体"/>
          <w:b w:val="0"/>
          <w:bCs/>
          <w:sz w:val="24"/>
          <w:szCs w:val="24"/>
          <w:lang w:val="en-US" w:eastAsia="zh-CN"/>
        </w:rPr>
      </w:pPr>
      <w:r>
        <w:rPr>
          <w:rFonts w:hint="eastAsia" w:eastAsia="宋体"/>
          <w:b w:val="0"/>
          <w:bCs/>
          <w:sz w:val="24"/>
          <w:szCs w:val="24"/>
          <w:lang w:val="en-US" w:eastAsia="zh-CN"/>
        </w:rPr>
        <w:t>What is your</w:t>
      </w:r>
      <w:r>
        <w:rPr>
          <w:b w:val="0"/>
          <w:bCs/>
          <w:sz w:val="24"/>
          <w:szCs w:val="24"/>
        </w:rPr>
        <w:t xml:space="preserve"> overall opinion about the </w:t>
      </w:r>
      <w:r>
        <w:rPr>
          <w:rFonts w:hint="eastAsia" w:eastAsia="宋体"/>
          <w:b w:val="0"/>
          <w:bCs/>
          <w:sz w:val="24"/>
          <w:szCs w:val="24"/>
          <w:lang w:val="en-US" w:eastAsia="zh-CN"/>
        </w:rPr>
        <w:t xml:space="preserve">OER </w:t>
      </w:r>
      <w:r>
        <w:rPr>
          <w:b w:val="0"/>
          <w:bCs/>
          <w:sz w:val="24"/>
          <w:szCs w:val="24"/>
        </w:rPr>
        <w:t>materials used in the course</w:t>
      </w:r>
      <w:r>
        <w:rPr>
          <w:rFonts w:hint="eastAsia" w:eastAsia="宋体"/>
          <w:b w:val="0"/>
          <w:bCs/>
          <w:sz w:val="24"/>
          <w:szCs w:val="24"/>
          <w:lang w:val="en-US" w:eastAsia="zh-CN"/>
        </w:rPr>
        <w:t>?</w:t>
      </w:r>
    </w:p>
    <w:p>
      <w:pPr>
        <w:pStyle w:val="7"/>
        <w:numPr>
          <w:ilvl w:val="0"/>
          <w:numId w:val="0"/>
        </w:numPr>
        <w:ind w:leftChars="200"/>
        <w:rPr>
          <w:rFonts w:hint="eastAsia" w:eastAsia="宋体"/>
          <w:b w:val="0"/>
          <w:bCs/>
          <w:sz w:val="24"/>
          <w:szCs w:val="24"/>
          <w:lang w:val="en-US" w:eastAsia="zh-CN"/>
        </w:rPr>
      </w:pPr>
      <w:r>
        <w:rPr>
          <w:rFonts w:hint="eastAsia" w:eastAsia="宋体"/>
          <w:b w:val="0"/>
          <w:bCs/>
          <w:sz w:val="24"/>
          <w:szCs w:val="24"/>
          <w:lang w:val="en-US" w:eastAsia="zh-CN"/>
        </w:rPr>
        <w:t xml:space="preserve">1) </w:t>
      </w:r>
      <w:r>
        <w:rPr>
          <w:b w:val="0"/>
          <w:bCs/>
          <w:sz w:val="24"/>
          <w:szCs w:val="24"/>
        </w:rPr>
        <w:t>positive</w:t>
      </w:r>
      <w:r>
        <w:rPr>
          <w:rFonts w:hint="eastAsia" w:eastAsia="宋体"/>
          <w:b w:val="0"/>
          <w:bCs/>
          <w:sz w:val="24"/>
          <w:szCs w:val="24"/>
          <w:lang w:val="en-US" w:eastAsia="zh-CN"/>
        </w:rPr>
        <w:t xml:space="preserve">  2)</w:t>
      </w:r>
      <w:r>
        <w:rPr>
          <w:b w:val="0"/>
          <w:bCs/>
          <w:sz w:val="24"/>
          <w:szCs w:val="24"/>
        </w:rPr>
        <w:t>neutral</w:t>
      </w:r>
      <w:r>
        <w:rPr>
          <w:rFonts w:hint="eastAsia" w:eastAsia="宋体"/>
          <w:b w:val="0"/>
          <w:bCs/>
          <w:sz w:val="24"/>
          <w:szCs w:val="24"/>
          <w:lang w:val="en-US" w:eastAsia="zh-CN"/>
        </w:rPr>
        <w:t xml:space="preserve">  3)</w:t>
      </w:r>
      <w:r>
        <w:rPr>
          <w:b w:val="0"/>
          <w:bCs/>
          <w:sz w:val="24"/>
          <w:szCs w:val="24"/>
        </w:rPr>
        <w:t xml:space="preserve"> negative</w:t>
      </w:r>
    </w:p>
    <w:p>
      <w:pPr>
        <w:pStyle w:val="7"/>
        <w:numPr>
          <w:numId w:val="0"/>
        </w:numPr>
        <w:ind w:left="360" w:leftChars="0"/>
        <w:rPr>
          <w:rFonts w:hint="eastAsia" w:eastAsia="宋体"/>
          <w:b/>
          <w:sz w:val="24"/>
          <w:szCs w:val="24"/>
          <w:lang w:val="en-US" w:eastAsia="zh-CN"/>
        </w:rPr>
      </w:pPr>
      <w:r>
        <w:rPr>
          <w:rFonts w:hint="eastAsia" w:eastAsia="宋体"/>
          <w:b/>
          <w:sz w:val="24"/>
          <w:szCs w:val="24"/>
          <w:lang w:val="en-US" w:eastAsia="zh-CN"/>
        </w:rPr>
        <w:t>Result: 24 responses received</w:t>
      </w:r>
    </w:p>
    <w:p>
      <w:pPr>
        <w:pStyle w:val="7"/>
        <w:numPr>
          <w:numId w:val="0"/>
        </w:numPr>
        <w:ind w:left="1080" w:leftChars="0"/>
        <w:rPr>
          <w:sz w:val="24"/>
          <w:szCs w:val="24"/>
        </w:rPr>
      </w:pPr>
      <w:r>
        <w:rPr>
          <w:rFonts w:hint="eastAsia" w:eastAsia="宋体"/>
          <w:sz w:val="24"/>
          <w:szCs w:val="24"/>
          <w:lang w:val="en-US" w:eastAsia="zh-CN"/>
        </w:rPr>
        <w:t>9 P</w:t>
      </w:r>
      <w:r>
        <w:rPr>
          <w:sz w:val="24"/>
          <w:szCs w:val="24"/>
        </w:rPr>
        <w:t>ositive</w:t>
      </w:r>
      <w:r>
        <w:rPr>
          <w:rFonts w:hint="eastAsia" w:eastAsia="宋体"/>
          <w:sz w:val="24"/>
          <w:szCs w:val="24"/>
          <w:lang w:val="en-US" w:eastAsia="zh-CN"/>
        </w:rPr>
        <w:t xml:space="preserve"> responses, which is</w:t>
      </w:r>
      <w:r>
        <w:rPr>
          <w:sz w:val="24"/>
          <w:szCs w:val="24"/>
        </w:rPr>
        <w:t xml:space="preserve">: </w:t>
      </w:r>
      <w:r>
        <w:rPr>
          <w:rFonts w:hint="eastAsia" w:eastAsia="宋体"/>
          <w:sz w:val="24"/>
          <w:szCs w:val="24"/>
          <w:lang w:val="en-US" w:eastAsia="zh-CN"/>
        </w:rPr>
        <w:t>37.5</w:t>
      </w:r>
      <w:r>
        <w:rPr>
          <w:sz w:val="24"/>
          <w:szCs w:val="24"/>
        </w:rPr>
        <w:t xml:space="preserve">% of </w:t>
      </w:r>
      <w:r>
        <w:rPr>
          <w:rFonts w:hint="eastAsia" w:eastAsia="宋体"/>
          <w:sz w:val="24"/>
          <w:szCs w:val="24"/>
          <w:lang w:val="en-US" w:eastAsia="zh-CN"/>
        </w:rPr>
        <w:t>total number of</w:t>
      </w:r>
      <w:r>
        <w:rPr>
          <w:sz w:val="24"/>
          <w:szCs w:val="24"/>
        </w:rPr>
        <w:t xml:space="preserve"> respondents</w:t>
      </w:r>
    </w:p>
    <w:p>
      <w:pPr>
        <w:pStyle w:val="7"/>
        <w:numPr>
          <w:numId w:val="0"/>
        </w:numPr>
        <w:rPr>
          <w:sz w:val="24"/>
          <w:szCs w:val="24"/>
        </w:rPr>
      </w:pPr>
      <w:r>
        <w:rPr>
          <w:rFonts w:hint="eastAsia" w:eastAsia="宋体"/>
          <w:sz w:val="24"/>
          <w:szCs w:val="24"/>
          <w:lang w:val="en-US" w:eastAsia="zh-CN"/>
        </w:rPr>
        <w:t xml:space="preserve">                    11 </w:t>
      </w:r>
      <w:r>
        <w:rPr>
          <w:sz w:val="24"/>
          <w:szCs w:val="24"/>
        </w:rPr>
        <w:t>Neutral</w:t>
      </w:r>
      <w:r>
        <w:rPr>
          <w:rFonts w:hint="eastAsia" w:eastAsia="宋体"/>
          <w:sz w:val="24"/>
          <w:szCs w:val="24"/>
          <w:lang w:val="en-US" w:eastAsia="zh-CN"/>
        </w:rPr>
        <w:t xml:space="preserve"> responses, which is 45.8</w:t>
      </w:r>
      <w:r>
        <w:rPr>
          <w:sz w:val="24"/>
          <w:szCs w:val="24"/>
        </w:rPr>
        <w:t xml:space="preserve">% of </w:t>
      </w:r>
      <w:r>
        <w:rPr>
          <w:rFonts w:hint="eastAsia" w:eastAsia="宋体"/>
          <w:sz w:val="24"/>
          <w:szCs w:val="24"/>
          <w:lang w:val="en-US" w:eastAsia="zh-CN"/>
        </w:rPr>
        <w:t xml:space="preserve">total </w:t>
      </w:r>
      <w:r>
        <w:rPr>
          <w:sz w:val="24"/>
          <w:szCs w:val="24"/>
        </w:rPr>
        <w:t>number of respondents</w:t>
      </w:r>
    </w:p>
    <w:p>
      <w:pPr>
        <w:pStyle w:val="7"/>
        <w:numPr>
          <w:numId w:val="0"/>
        </w:numPr>
        <w:ind w:left="360" w:leftChars="0"/>
        <w:rPr>
          <w:sz w:val="24"/>
          <w:szCs w:val="24"/>
        </w:rPr>
      </w:pPr>
      <w:r>
        <w:rPr>
          <w:rFonts w:hint="eastAsia" w:eastAsia="宋体"/>
          <w:sz w:val="24"/>
          <w:szCs w:val="24"/>
          <w:lang w:val="en-US" w:eastAsia="zh-CN"/>
        </w:rPr>
        <w:t xml:space="preserve">              4 </w:t>
      </w:r>
      <w:r>
        <w:rPr>
          <w:sz w:val="24"/>
          <w:szCs w:val="24"/>
        </w:rPr>
        <w:t>Negative</w:t>
      </w:r>
      <w:r>
        <w:rPr>
          <w:rFonts w:hint="eastAsia" w:eastAsia="宋体"/>
          <w:sz w:val="24"/>
          <w:szCs w:val="24"/>
          <w:lang w:val="en-US" w:eastAsia="zh-CN"/>
        </w:rPr>
        <w:t xml:space="preserve"> responses, which is 16.7</w:t>
      </w:r>
      <w:r>
        <w:rPr>
          <w:sz w:val="24"/>
          <w:szCs w:val="24"/>
        </w:rPr>
        <w:t xml:space="preserve">% </w:t>
      </w:r>
      <w:r>
        <w:rPr>
          <w:rFonts w:hint="eastAsia" w:eastAsia="宋体"/>
          <w:sz w:val="24"/>
          <w:szCs w:val="24"/>
          <w:lang w:val="en-US" w:eastAsia="zh-CN"/>
        </w:rPr>
        <w:t xml:space="preserve">of total </w:t>
      </w:r>
      <w:r>
        <w:rPr>
          <w:sz w:val="24"/>
          <w:szCs w:val="24"/>
        </w:rPr>
        <w:t>number of respondents</w:t>
      </w:r>
    </w:p>
    <w:p>
      <w:pPr>
        <w:pStyle w:val="7"/>
        <w:numPr>
          <w:numId w:val="0"/>
        </w:numPr>
        <w:ind w:left="360" w:leftChars="0"/>
        <w:rPr>
          <w:rFonts w:hint="eastAsia"/>
          <w:sz w:val="24"/>
          <w:szCs w:val="24"/>
          <w:lang w:val="en-US" w:eastAsia="zh-CN"/>
        </w:rPr>
      </w:pPr>
    </w:p>
    <w:p>
      <w:pPr>
        <w:pStyle w:val="7"/>
        <w:numPr>
          <w:numId w:val="0"/>
        </w:numPr>
        <w:ind w:left="360" w:leftChars="0"/>
        <w:rPr>
          <w:rFonts w:hint="eastAsia" w:eastAsia="宋体"/>
          <w:i w:val="0"/>
          <w:iCs/>
          <w:sz w:val="24"/>
          <w:szCs w:val="24"/>
          <w:lang w:val="en-US" w:eastAsia="zh-CN"/>
        </w:rPr>
      </w:pPr>
      <w:r>
        <w:rPr>
          <w:rFonts w:hint="eastAsia" w:eastAsia="宋体"/>
          <w:i w:val="0"/>
          <w:iCs/>
          <w:sz w:val="24"/>
          <w:szCs w:val="24"/>
          <w:lang w:val="en-US" w:eastAsia="zh-CN"/>
        </w:rPr>
        <w:t>For both Fall2016 and Spring2017 semesters, the College Algebra Support classes were not linked with College Algebra classes due to last minute emergencies. For that reason, I have to rearrange the order of materials of OpenStax to match with Pearson textbook. This might create some difficulty for students to read and/or use OpenStax textbook.</w:t>
      </w:r>
    </w:p>
    <w:p>
      <w:pPr>
        <w:pStyle w:val="7"/>
        <w:numPr>
          <w:numId w:val="0"/>
        </w:numPr>
        <w:rPr>
          <w:i/>
          <w:sz w:val="24"/>
          <w:szCs w:val="24"/>
        </w:rPr>
      </w:pPr>
    </w:p>
    <w:p>
      <w:pPr>
        <w:rPr>
          <w:b/>
          <w:sz w:val="24"/>
          <w:szCs w:val="24"/>
        </w:rPr>
      </w:pPr>
      <w:r>
        <w:rPr>
          <w:b/>
          <w:sz w:val="24"/>
          <w:szCs w:val="24"/>
        </w:rPr>
        <w:t>4. Sustainability Plan</w:t>
      </w:r>
      <w:r>
        <w:rPr>
          <w:i/>
          <w:sz w:val="24"/>
          <w:szCs w:val="24"/>
        </w:rPr>
        <w:t xml:space="preserve"> </w:t>
      </w:r>
    </w:p>
    <w:p>
      <w:pPr>
        <w:ind w:left="360"/>
        <w:rPr>
          <w:rFonts w:hint="eastAsia" w:eastAsia="宋体"/>
          <w:b w:val="0"/>
          <w:bCs/>
          <w:sz w:val="24"/>
          <w:szCs w:val="24"/>
          <w:lang w:val="en-US" w:eastAsia="zh-CN"/>
        </w:rPr>
      </w:pPr>
      <w:r>
        <w:rPr>
          <w:rFonts w:hint="eastAsia" w:eastAsia="宋体"/>
          <w:b w:val="0"/>
          <w:bCs/>
          <w:sz w:val="24"/>
          <w:szCs w:val="24"/>
          <w:lang w:val="en-US" w:eastAsia="zh-CN"/>
        </w:rPr>
        <w:t>If continue to use OER material, I would like to either make or find some videos of class examples so that students can watch them after class.</w:t>
      </w:r>
    </w:p>
    <w:p>
      <w:pPr>
        <w:ind w:left="360"/>
        <w:rPr>
          <w:b/>
          <w:sz w:val="24"/>
          <w:szCs w:val="24"/>
        </w:rPr>
      </w:pPr>
    </w:p>
    <w:p>
      <w:pPr>
        <w:ind w:left="0" w:leftChars="0"/>
        <w:rPr>
          <w:b/>
          <w:sz w:val="24"/>
          <w:szCs w:val="24"/>
        </w:rPr>
      </w:pPr>
      <w:bookmarkStart w:id="0" w:name="_GoBack"/>
      <w:bookmarkEnd w:id="0"/>
      <w:r>
        <w:rPr>
          <w:b/>
          <w:sz w:val="24"/>
          <w:szCs w:val="24"/>
        </w:rPr>
        <w:t>5. Future Plans</w:t>
      </w:r>
    </w:p>
    <w:p>
      <w:pPr>
        <w:pStyle w:val="7"/>
        <w:numPr>
          <w:numId w:val="0"/>
        </w:numPr>
        <w:ind w:left="360" w:leftChars="0"/>
        <w:rPr>
          <w:rFonts w:hint="eastAsia" w:eastAsia="宋体"/>
          <w:b w:val="0"/>
          <w:bCs/>
          <w:sz w:val="24"/>
          <w:szCs w:val="24"/>
          <w:lang w:val="en-US" w:eastAsia="zh-CN"/>
        </w:rPr>
      </w:pPr>
      <w:r>
        <w:rPr>
          <w:rFonts w:hint="eastAsia" w:eastAsia="宋体"/>
          <w:b w:val="0"/>
          <w:bCs/>
          <w:sz w:val="24"/>
          <w:szCs w:val="24"/>
          <w:lang w:val="en-US" w:eastAsia="zh-CN"/>
        </w:rPr>
        <w:t>Use OER can reduce students</w:t>
      </w:r>
      <w:r>
        <w:rPr>
          <w:rFonts w:hint="default" w:eastAsia="宋体"/>
          <w:b w:val="0"/>
          <w:bCs/>
          <w:sz w:val="24"/>
          <w:szCs w:val="24"/>
          <w:lang w:val="en-US" w:eastAsia="zh-CN"/>
        </w:rPr>
        <w:t>’</w:t>
      </w:r>
      <w:r>
        <w:rPr>
          <w:rFonts w:hint="eastAsia" w:eastAsia="宋体"/>
          <w:b w:val="0"/>
          <w:bCs/>
          <w:sz w:val="24"/>
          <w:szCs w:val="24"/>
          <w:lang w:val="en-US" w:eastAsia="zh-CN"/>
        </w:rPr>
        <w:t xml:space="preserve"> financial burden and make students to get engaged in class earlier than expensive textbook options, which potentially increase students</w:t>
      </w:r>
      <w:r>
        <w:rPr>
          <w:rFonts w:hint="default" w:eastAsia="宋体"/>
          <w:b w:val="0"/>
          <w:bCs/>
          <w:sz w:val="24"/>
          <w:szCs w:val="24"/>
          <w:lang w:val="en-US" w:eastAsia="zh-CN"/>
        </w:rPr>
        <w:t>’</w:t>
      </w:r>
      <w:r>
        <w:rPr>
          <w:rFonts w:hint="eastAsia" w:eastAsia="宋体"/>
          <w:b w:val="0"/>
          <w:bCs/>
          <w:sz w:val="24"/>
          <w:szCs w:val="24"/>
          <w:lang w:val="en-US" w:eastAsia="zh-CN"/>
        </w:rPr>
        <w:t xml:space="preserve"> success rate. We should promote OER in University System of Georgia or in higher education setting in general.</w:t>
      </w:r>
    </w:p>
    <w:p>
      <w:pPr>
        <w:pStyle w:val="7"/>
        <w:numPr>
          <w:numId w:val="0"/>
        </w:numPr>
        <w:rPr>
          <w:b/>
          <w:sz w:val="24"/>
          <w:szCs w:val="24"/>
        </w:rPr>
      </w:pPr>
    </w:p>
    <w:p>
      <w:pPr>
        <w:pStyle w:val="7"/>
        <w:numPr>
          <w:numId w:val="0"/>
        </w:numPr>
        <w:ind w:left="360" w:leftChars="0"/>
        <w:rPr>
          <w:rFonts w:hint="eastAsia" w:eastAsia="宋体"/>
          <w:b w:val="0"/>
          <w:bCs/>
          <w:sz w:val="24"/>
          <w:szCs w:val="24"/>
          <w:lang w:val="en-US" w:eastAsia="zh-CN"/>
        </w:rPr>
      </w:pPr>
      <w:r>
        <w:rPr>
          <w:rFonts w:hint="eastAsia" w:eastAsia="宋体"/>
          <w:b w:val="0"/>
          <w:bCs/>
          <w:sz w:val="24"/>
          <w:szCs w:val="24"/>
          <w:lang w:val="en-US" w:eastAsia="zh-CN"/>
        </w:rPr>
        <w:t>I have present Mathematics in Action project in Teaching and Learning Conference in Athens, Georgia back to April of 2017.</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 w:name="Calibri Light">
    <w:altName w:val="Calibri"/>
    <w:panose1 w:val="020F0302020204030204"/>
    <w:charset w:val="00"/>
    <w:family w:val="swiss"/>
    <w:pitch w:val="default"/>
    <w:sig w:usb0="00000000" w:usb1="00000000" w:usb2="00000000" w:usb3="00000000" w:csb0="0000019F"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auto"/>
    <w:pitch w:val="default"/>
    <w:sig w:usb0="E10002FF" w:usb1="4000ACFF" w:usb2="00000009" w:usb3="00000000" w:csb0="2000019F" w:csb1="00000000"/>
  </w:font>
  <w:font w:name="Cambria Math">
    <w:panose1 w:val="02040503050406030204"/>
    <w:charset w:val="00"/>
    <w:family w:val="auto"/>
    <w:pitch w:val="default"/>
    <w:sig w:usb0="E00002FF" w:usb1="420024FF"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B08D6"/>
    <w:multiLevelType w:val="multilevel"/>
    <w:tmpl w:val="146B08D6"/>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297944A3"/>
    <w:multiLevelType w:val="multilevel"/>
    <w:tmpl w:val="297944A3"/>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2">
    <w:nsid w:val="464E5DE2"/>
    <w:multiLevelType w:val="multilevel"/>
    <w:tmpl w:val="464E5D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91D24F7"/>
    <w:multiLevelType w:val="singleLevel"/>
    <w:tmpl w:val="591D24F7"/>
    <w:lvl w:ilvl="0" w:tentative="0">
      <w:start w:val="1"/>
      <w:numFmt w:val="decimal"/>
      <w:suff w:val="space"/>
      <w:lvlText w:val="%1)"/>
      <w:lvlJc w:val="left"/>
    </w:lvl>
  </w:abstractNum>
  <w:abstractNum w:abstractNumId="4">
    <w:nsid w:val="591FF6D6"/>
    <w:multiLevelType w:val="singleLevel"/>
    <w:tmpl w:val="591FF6D6"/>
    <w:lvl w:ilvl="0" w:tentative="0">
      <w:start w:val="1"/>
      <w:numFmt w:val="decimal"/>
      <w:suff w:val="space"/>
      <w:lvlText w:val="%1)"/>
      <w:lvlJc w:val="left"/>
    </w:lvl>
  </w:abstractNum>
  <w:abstractNum w:abstractNumId="5">
    <w:nsid w:val="591FF93A"/>
    <w:multiLevelType w:val="singleLevel"/>
    <w:tmpl w:val="591FF93A"/>
    <w:lvl w:ilvl="0" w:tentative="0">
      <w:start w:val="1"/>
      <w:numFmt w:val="decimal"/>
      <w:suff w:val="space"/>
      <w:lvlText w:val="%1)"/>
      <w:lvlJc w:val="left"/>
    </w:lvl>
  </w:abstractNum>
  <w:abstractNum w:abstractNumId="6">
    <w:nsid w:val="61135438"/>
    <w:multiLevelType w:val="multilevel"/>
    <w:tmpl w:val="611354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7">
    <w:nsid w:val="711D483F"/>
    <w:multiLevelType w:val="multilevel"/>
    <w:tmpl w:val="711D483F"/>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1"/>
  </w:num>
  <w:num w:numId="2">
    <w:abstractNumId w:val="3"/>
  </w:num>
  <w:num w:numId="3">
    <w:abstractNumId w:val="4"/>
  </w:num>
  <w:num w:numId="4">
    <w:abstractNumId w:val="6"/>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44"/>
    <w:rsid w:val="00044DF3"/>
    <w:rsid w:val="00071B22"/>
    <w:rsid w:val="00075E05"/>
    <w:rsid w:val="00082546"/>
    <w:rsid w:val="00101A24"/>
    <w:rsid w:val="001A218C"/>
    <w:rsid w:val="001B2107"/>
    <w:rsid w:val="001D51FD"/>
    <w:rsid w:val="001E0EE3"/>
    <w:rsid w:val="00240544"/>
    <w:rsid w:val="00285591"/>
    <w:rsid w:val="003038A8"/>
    <w:rsid w:val="00346044"/>
    <w:rsid w:val="003E1BCB"/>
    <w:rsid w:val="00471C68"/>
    <w:rsid w:val="0048459F"/>
    <w:rsid w:val="004F2656"/>
    <w:rsid w:val="005212A0"/>
    <w:rsid w:val="005C11E8"/>
    <w:rsid w:val="00684A25"/>
    <w:rsid w:val="00687254"/>
    <w:rsid w:val="006A36A9"/>
    <w:rsid w:val="0073273B"/>
    <w:rsid w:val="00772C9F"/>
    <w:rsid w:val="007F54D3"/>
    <w:rsid w:val="00811187"/>
    <w:rsid w:val="00945780"/>
    <w:rsid w:val="00987DD6"/>
    <w:rsid w:val="00AF4890"/>
    <w:rsid w:val="00B516BC"/>
    <w:rsid w:val="00B90CC8"/>
    <w:rsid w:val="00BF3C8A"/>
    <w:rsid w:val="00C45872"/>
    <w:rsid w:val="00C66162"/>
    <w:rsid w:val="00C749E5"/>
    <w:rsid w:val="00C807D1"/>
    <w:rsid w:val="00C80819"/>
    <w:rsid w:val="00C96BCC"/>
    <w:rsid w:val="00CB083C"/>
    <w:rsid w:val="00CF56B3"/>
    <w:rsid w:val="00DC2BFF"/>
    <w:rsid w:val="00DD3803"/>
    <w:rsid w:val="00DD5245"/>
    <w:rsid w:val="00DF79E1"/>
    <w:rsid w:val="00E167BE"/>
    <w:rsid w:val="00E34FAA"/>
    <w:rsid w:val="00EE35AB"/>
    <w:rsid w:val="00EE7C7E"/>
    <w:rsid w:val="00F46F89"/>
    <w:rsid w:val="00F6782A"/>
    <w:rsid w:val="00F70B70"/>
    <w:rsid w:val="014B353E"/>
    <w:rsid w:val="02363F4E"/>
    <w:rsid w:val="039C1157"/>
    <w:rsid w:val="067515C3"/>
    <w:rsid w:val="06A148A6"/>
    <w:rsid w:val="0767614E"/>
    <w:rsid w:val="07B17CBF"/>
    <w:rsid w:val="08A75244"/>
    <w:rsid w:val="08C145AC"/>
    <w:rsid w:val="08F144A3"/>
    <w:rsid w:val="096D7FB9"/>
    <w:rsid w:val="09DC7FCE"/>
    <w:rsid w:val="0D2049AC"/>
    <w:rsid w:val="0D5A48FC"/>
    <w:rsid w:val="10986179"/>
    <w:rsid w:val="14433DD2"/>
    <w:rsid w:val="148D1D45"/>
    <w:rsid w:val="173B5D52"/>
    <w:rsid w:val="17731789"/>
    <w:rsid w:val="18377D57"/>
    <w:rsid w:val="1B5E397F"/>
    <w:rsid w:val="1C9B1F34"/>
    <w:rsid w:val="1CB2260D"/>
    <w:rsid w:val="1F0A53E1"/>
    <w:rsid w:val="1FD17075"/>
    <w:rsid w:val="1FF14C05"/>
    <w:rsid w:val="212C0DD1"/>
    <w:rsid w:val="28C41167"/>
    <w:rsid w:val="2C3B568A"/>
    <w:rsid w:val="2E7F701E"/>
    <w:rsid w:val="2EB07E68"/>
    <w:rsid w:val="31021554"/>
    <w:rsid w:val="32890F10"/>
    <w:rsid w:val="32DD51AE"/>
    <w:rsid w:val="3736415B"/>
    <w:rsid w:val="373B5558"/>
    <w:rsid w:val="3A782CF0"/>
    <w:rsid w:val="3CD72DE7"/>
    <w:rsid w:val="3D241CA4"/>
    <w:rsid w:val="3D277286"/>
    <w:rsid w:val="41D976CA"/>
    <w:rsid w:val="430B4769"/>
    <w:rsid w:val="45C0284C"/>
    <w:rsid w:val="480C4F6C"/>
    <w:rsid w:val="499A7738"/>
    <w:rsid w:val="4C470E30"/>
    <w:rsid w:val="4CD55935"/>
    <w:rsid w:val="51EA69A9"/>
    <w:rsid w:val="52815552"/>
    <w:rsid w:val="54742551"/>
    <w:rsid w:val="54952069"/>
    <w:rsid w:val="561D2529"/>
    <w:rsid w:val="563B01C3"/>
    <w:rsid w:val="587E1FF6"/>
    <w:rsid w:val="5A8D23D7"/>
    <w:rsid w:val="5D3F3672"/>
    <w:rsid w:val="5E6D642E"/>
    <w:rsid w:val="5FA323CD"/>
    <w:rsid w:val="61FE4A44"/>
    <w:rsid w:val="630F2301"/>
    <w:rsid w:val="64512991"/>
    <w:rsid w:val="65F06EB1"/>
    <w:rsid w:val="678A3071"/>
    <w:rsid w:val="6A712D54"/>
    <w:rsid w:val="6D593F24"/>
    <w:rsid w:val="71BC76FA"/>
    <w:rsid w:val="77EC2CF0"/>
    <w:rsid w:val="7A831117"/>
    <w:rsid w:val="7AC00FDB"/>
    <w:rsid w:val="7AE67307"/>
    <w:rsid w:val="7AEA3A85"/>
    <w:rsid w:val="7CBA0B77"/>
    <w:rsid w:val="7DF42B07"/>
    <w:rsid w:val="7E9855E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 w:type="table" w:styleId="6">
    <w:name w:val="Table Grid"/>
    <w:basedOn w:val="5"/>
    <w:qFormat/>
    <w:uiPriority w:val="0"/>
    <w:pPr>
      <w:spacing w:after="0" w:line="240" w:lineRule="auto"/>
    </w:pPr>
    <w:rPr>
      <w:rFonts w:ascii="Times New Roman" w:hAnsi="Times New Roman" w:eastAsia="Times New Roman"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List Paragraph"/>
    <w:basedOn w:val="1"/>
    <w:qFormat/>
    <w:uiPriority w:val="34"/>
    <w:pPr>
      <w:ind w:left="720"/>
      <w:contextualSpacing/>
    </w:pPr>
  </w:style>
  <w:style w:type="character" w:customStyle="1" w:styleId="8">
    <w:name w:val="_tgc"/>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3.wmf"/><Relationship Id="rId24" Type="http://schemas.openxmlformats.org/officeDocument/2006/relationships/oleObject" Target="embeddings/oleObject9.bin"/><Relationship Id="rId23" Type="http://schemas.openxmlformats.org/officeDocument/2006/relationships/image" Target="media/image12.wmf"/><Relationship Id="rId22" Type="http://schemas.openxmlformats.org/officeDocument/2006/relationships/oleObject" Target="embeddings/oleObject8.bin"/><Relationship Id="rId21" Type="http://schemas.openxmlformats.org/officeDocument/2006/relationships/oleObject" Target="embeddings/oleObject7.bin"/><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wmf"/><Relationship Id="rId15" Type="http://schemas.openxmlformats.org/officeDocument/2006/relationships/oleObject" Target="embeddings/oleObject5.bin"/><Relationship Id="rId14" Type="http://schemas.openxmlformats.org/officeDocument/2006/relationships/image" Target="media/image7.png"/><Relationship Id="rId13" Type="http://schemas.openxmlformats.org/officeDocument/2006/relationships/image" Target="media/image6.wmf"/><Relationship Id="rId12" Type="http://schemas.openxmlformats.org/officeDocument/2006/relationships/oleObject" Target="embeddings/oleObject4.bin"/><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Valdosta State University</Company>
  <Pages>4</Pages>
  <Words>760</Words>
  <Characters>4337</Characters>
  <Lines>36</Lines>
  <Paragraphs>10</Paragraphs>
  <ScaleCrop>false</ScaleCrop>
  <LinksUpToDate>false</LinksUpToDate>
  <CharactersWithSpaces>5087</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2016-09-20T18:27:00Z</dcterms:created>
  <dc:creator>Jeff Gallant</dc:creator>
  <cp:lastModifiedBy>pc</cp:lastModifiedBy>
  <dcterms:modified xsi:type="dcterms:W3CDTF">2017-05-21T08:46:43Z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