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B0" w:rsidRPr="007409B0" w:rsidRDefault="007409B0" w:rsidP="007409B0">
      <w:pPr>
        <w:jc w:val="center"/>
        <w:rPr>
          <w:b/>
          <w:sz w:val="36"/>
          <w:szCs w:val="36"/>
        </w:rPr>
      </w:pPr>
      <w:r w:rsidRPr="007409B0">
        <w:rPr>
          <w:b/>
          <w:sz w:val="36"/>
          <w:szCs w:val="36"/>
        </w:rPr>
        <w:t>Textbook Transformation Grants Round 1 Proposals Overview</w:t>
      </w:r>
    </w:p>
    <w:p w:rsidR="007409B0" w:rsidRDefault="007409B0"/>
    <w:tbl>
      <w:tblPr>
        <w:tblW w:w="131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807"/>
        <w:gridCol w:w="1548"/>
        <w:gridCol w:w="1451"/>
        <w:gridCol w:w="5132"/>
        <w:gridCol w:w="1580"/>
      </w:tblGrid>
      <w:tr w:rsidR="00163E9F" w:rsidRPr="007409B0" w:rsidTr="00163E9F">
        <w:trPr>
          <w:cantSplit/>
          <w:trHeight w:val="407"/>
          <w:tblHeader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Proposal #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Number(s)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Summary of Project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Tools Used</w:t>
            </w: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Lester &amp; Lawrence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MGSC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POLS 1101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Replace two texts with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eCore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-adopted Lenz and Holman open textbook, redesign syllabus and course materials.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6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Payne &amp; Myers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KSU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NURS 4402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Working with librarians to identify replacements for two texts, course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materials</w:t>
            </w: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revision.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Research Methods Knowledge Base</w:t>
            </w: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7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Ritter &amp; Deng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SPSU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MATH 2254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Replace Stewart Calculus 7e and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WebAssign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Guichard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open textbook and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WebWork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. Collect no-cost applications as supplements.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WebWork</w:t>
            </w:r>
            <w:proofErr w:type="spellEnd"/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Sartin</w:t>
            </w:r>
            <w:proofErr w:type="spellEnd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Kimsey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MGSC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EDUC 2110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As part of a course redesign, replace Teachers, Schools, &amp; Society with a compilation of no-cost learning materials. Revise materials based on student feedback.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Cozart</w:t>
            </w:r>
            <w:proofErr w:type="spellEnd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Ingalls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UGA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EDUC 2120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Multicultural Education in a Pluralistic Society with GALILEO and UGA Libraries resources. Creating/adapting course materials.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Zhou &amp; Brown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Dalton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EDUC 2130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Educational Psychology book with GALILEO and library resources, revising previous assessments.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14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Johnson &amp; Benson-Slaughter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GPC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CSCI 1100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New Perspectives in Computer Concepts with an expansion of a previous draft of created course materials.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16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40651C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James &amp; Holt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40651C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VSU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651C" w:rsidRPr="007409B0" w:rsidRDefault="0040651C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PHIL 2020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40651C" w:rsidP="0040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logic textbook with a collection of OER and library resources, using a list of open/no-cost applications, working with Logic App developer on a D2L version.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40651C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Logic App</w:t>
            </w: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17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Henkel, </w:t>
            </w: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Croteau</w:t>
            </w:r>
            <w:proofErr w:type="spellEnd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&amp; Waters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VSU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BIOL 1010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Replacing Biology: Concepts and Investigations with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OpenStax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Concepts of Biology, creating learning activities, redesigning assessment tools.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18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Andrews, </w:t>
            </w: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Sartin</w:t>
            </w:r>
            <w:proofErr w:type="spellEnd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&amp; </w:t>
            </w: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Scheffler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VSU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ECED 4500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Replacing Teaching Science through Inquiry and Investigation with a freely-accessible created site with links to OER. Update course syllabus, design, </w:t>
            </w:r>
            <w:proofErr w:type="gram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content</w:t>
            </w:r>
            <w:proofErr w:type="gram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Grissett &amp; Huffman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GSW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PSYC 1101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Replacing Psychology in Everyday Life with the open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Stangor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Introduction to Psychology.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24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Schlieper</w:t>
            </w:r>
            <w:proofErr w:type="spellEnd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Tiemeyer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Armstrong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MATH 1161. 2072, 2083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Replacing calculus textbook and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MyMathLab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with open textbook materials. Making online homework based on OER.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27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Choi &amp; Carpenter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GA Tech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ID 2310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An Introduction to Human Factors Engineering and a case book with OER TBD. Adjusting assignments to new materials.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29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Kearns &amp; Lee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EGSC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PSYC 1101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Essentials of Psychology with the NOBA Project Psychology materials, adaptation for APA standards.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30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Vaught, Thomas, &amp; Hill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KSU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AADS 1102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four smaller texts with newly created OER in EPUB3 accessible format. Including videos, simulations, etc.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EPUB3</w:t>
            </w: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31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40651C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Goodroe</w:t>
            </w:r>
            <w:proofErr w:type="spellEnd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Kidane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40651C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UNG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40651C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MATH 0097, 0099, 1111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40651C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two textbooks with open textbooks, adopting open quizzes and tests, and using no-cost web resources such as Khan Academy and YouTube videos.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40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33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Hrach</w:t>
            </w:r>
            <w:proofErr w:type="spellEnd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Koech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CSU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ENGL 2111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Hrach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: Replacing The Longman Anthology of World Literature with a newly created open anthology.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Koech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: Redesigning the course based on the new anthology.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34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Cooper &amp; Sumter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ASU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BIOL 2411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Replacing Hole's Anatomy and Physiology textbook and training manual with an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OpenStax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textbook and other OER to be identified. Making quizzes and tests based on OER, selecting open assignments.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36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Smith &amp; Selby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SGSC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BIOL 1020K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Replace Biology: Science for Life with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OpenStax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Concepts of Biology. Redesign course and syllabus.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37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Isenhour</w:t>
            </w:r>
            <w:proofErr w:type="spellEnd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Santos, &amp; </w:t>
            </w: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Marvil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KSU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CSH 4630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Replacing brewing text with newly created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SoftChalk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TikiToki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open content.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SoftChalk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TikiToki</w:t>
            </w:r>
            <w:proofErr w:type="spellEnd"/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38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Saha</w:t>
            </w:r>
            <w:proofErr w:type="spellEnd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Zheng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ASU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PHYS 1112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Replacing College Physics textbook with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OpenStax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textbook. Homework assignments from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WebAssign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to D2L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WebAssign</w:t>
            </w:r>
            <w:proofErr w:type="spellEnd"/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39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Wheeler &amp; </w:t>
            </w: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Hepler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Highlands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FCST 1010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Keys to Success Quick with no-cost materials TBD.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41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Chatto</w:t>
            </w:r>
            <w:proofErr w:type="spellEnd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Mastromonico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GRU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PTHP 8351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four textbooks with a newly created open iBook, creation of videos and cases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iTunes</w:t>
            </w:r>
            <w:proofErr w:type="gram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U?</w:t>
            </w: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42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Zheng &amp; Li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SPSU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IT 5302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Programming the World Wide Web with compiled or created open and/or no-cost content. Developing all tests and quizzes.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43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Sandy &amp; </w:t>
            </w: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Klar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CSU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BIOL 1215K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Biology textbook with Boundless Biology OER and assignments.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Boundless</w:t>
            </w: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44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Kang &amp; Li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SPSU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CHEM 1211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Replacing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Zumdahl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Chemistry and Sapling Learning On-Line Homework System with adopted open textbooks and newly created examples, quizzes, and homework assignments.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45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Chiorescu</w:t>
            </w:r>
            <w:proofErr w:type="spellEnd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Harris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GCSU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MATH 1111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Replacing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MyMathLab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e-textbook code for open textbooks, ancillaries from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Stitz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Zeager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text. Using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WebAssign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for assignments.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WebAssign</w:t>
            </w:r>
            <w:proofErr w:type="spellEnd"/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46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Roessing</w:t>
            </w:r>
            <w:proofErr w:type="spellEnd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Dowdy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GCSU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LENB 3135 (BUSA 2106)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law reference source with OER, GALILEO/library materials, and a PACER account when needed for cases.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PACER</w:t>
            </w: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47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Smitherman</w:t>
            </w:r>
            <w:proofErr w:type="spellEnd"/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Fink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Dalton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BIOL 2212, 2213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Replacing Human Anatomy &amp; Physiology textbook with </w:t>
            </w:r>
            <w:proofErr w:type="spellStart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>OpenStax</w:t>
            </w:r>
            <w:proofErr w:type="spellEnd"/>
            <w:r w:rsidRPr="007409B0">
              <w:rPr>
                <w:rFonts w:ascii="Arial" w:eastAsia="Times New Roman" w:hAnsi="Arial" w:cs="Arial"/>
                <w:sz w:val="20"/>
                <w:szCs w:val="20"/>
              </w:rPr>
              <w:t xml:space="preserve"> textbook, course redesign. instructional surveys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E9F" w:rsidRPr="007409B0" w:rsidTr="00163E9F">
        <w:trPr>
          <w:cantSplit/>
          <w:trHeight w:val="407"/>
        </w:trPr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409B0">
              <w:rPr>
                <w:rFonts w:ascii="Calibri" w:eastAsia="Times New Roman" w:hAnsi="Calibri" w:cs="Arial"/>
                <w:b/>
                <w:bCs/>
                <w:color w:val="000000"/>
              </w:rPr>
              <w:t>48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Venus &amp; King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ENGL 1101</w:t>
            </w:r>
          </w:p>
        </w:tc>
        <w:tc>
          <w:tcPr>
            <w:tcW w:w="5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09B0">
              <w:rPr>
                <w:rFonts w:ascii="Arial" w:eastAsia="Times New Roman" w:hAnsi="Arial" w:cs="Arial"/>
                <w:sz w:val="20"/>
                <w:szCs w:val="20"/>
              </w:rPr>
              <w:t>Replacing Prentice Hall Reference Guide with the Gordon Composition Consortium's new no-cost textbook.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E9F" w:rsidRPr="007409B0" w:rsidRDefault="00163E9F" w:rsidP="001C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4215" w:rsidRDefault="00E64215"/>
    <w:sectPr w:rsidR="00E64215" w:rsidSect="007409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B0"/>
    <w:rsid w:val="00163E9F"/>
    <w:rsid w:val="001C7F08"/>
    <w:rsid w:val="0040651C"/>
    <w:rsid w:val="007409B0"/>
    <w:rsid w:val="007E79EC"/>
    <w:rsid w:val="00C91477"/>
    <w:rsid w:val="00E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B5425-147C-48D6-AFA2-47BD0D5E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William Gallant</dc:creator>
  <cp:keywords/>
  <dc:description/>
  <cp:lastModifiedBy>Jeff Gallant</cp:lastModifiedBy>
  <cp:revision>3</cp:revision>
  <dcterms:created xsi:type="dcterms:W3CDTF">2014-10-21T21:40:00Z</dcterms:created>
  <dcterms:modified xsi:type="dcterms:W3CDTF">2014-10-21T21:42:00Z</dcterms:modified>
</cp:coreProperties>
</file>